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B9" w:rsidRDefault="007704B9" w:rsidP="007704B9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u w:val="single"/>
          <w:lang w:eastAsia="ru-RU"/>
        </w:rPr>
      </w:pPr>
      <w:r w:rsidRPr="007704B9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u w:val="single"/>
          <w:lang w:eastAsia="ru-RU"/>
        </w:rPr>
        <w:t>Родителям о нетрадиционных техниках рисования</w:t>
      </w:r>
    </w:p>
    <w:p w:rsidR="007704B9" w:rsidRPr="007704B9" w:rsidRDefault="007704B9" w:rsidP="007704B9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u w:val="single"/>
          <w:lang w:eastAsia="ru-RU"/>
        </w:rPr>
      </w:pPr>
    </w:p>
    <w:p w:rsidR="007704B9" w:rsidRPr="007704B9" w:rsidRDefault="007704B9" w:rsidP="007704B9">
      <w:pPr>
        <w:shd w:val="clear" w:color="auto" w:fill="FFFFFF"/>
        <w:spacing w:after="15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>
            <wp:extent cx="2181225" cy="1638300"/>
            <wp:effectExtent l="19050" t="0" r="9525" b="0"/>
            <wp:docPr id="2" name="Рисунок 2" descr="Родителям о нетрадиционных техниках рис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дителям о нетрадиционных техниках рисо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B9" w:rsidRPr="007704B9" w:rsidRDefault="007704B9" w:rsidP="007704B9">
      <w:pPr>
        <w:shd w:val="clear" w:color="auto" w:fill="FFFFFF"/>
        <w:spacing w:before="105" w:after="75" w:line="31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</w:pPr>
      <w:r w:rsidRPr="007704B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Нетрадиционные техники рисования</w:t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 Парыгина Лариса Михайловна, воспитатель МБДОУ детский сад общеразвивающего вида № 117 г. Екатеринбурга.</w:t>
      </w:r>
    </w:p>
    <w:p w:rsid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предназначена родителям, которые поддерживают </w:t>
      </w:r>
      <w:hyperlink r:id="rId5" w:tooltip="Как развивать творческие наклонности детей" w:history="1">
        <w:r w:rsidRPr="007704B9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u w:val="single"/>
            <w:lang w:eastAsia="ru-RU"/>
          </w:rPr>
          <w:t>творческие наклонности своего ребенка</w:t>
        </w:r>
      </w:hyperlink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Даны рекомендации по освоению нетрадиционных техник рисования вашими детьми.</w:t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4B9" w:rsidRPr="007704B9" w:rsidRDefault="007704B9" w:rsidP="007704B9">
      <w:pPr>
        <w:shd w:val="clear" w:color="auto" w:fill="FFFFFF"/>
        <w:spacing w:after="0" w:line="31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</w:pPr>
      <w:r w:rsidRPr="007704B9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u w:val="single"/>
          <w:lang w:eastAsia="ru-RU"/>
        </w:rPr>
        <w:t>Игры с красками</w:t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Детское изобразительное творчество нередко поражает взрослых своей непосредственностью, оригинальностью, буйством фантазии.</w:t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6096000" cy="3905250"/>
            <wp:effectExtent l="19050" t="0" r="0" b="0"/>
            <wp:docPr id="3" name="Рисунок 3" descr="http://ped-kopilka.ru/images/11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images/11-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вам, родители, и вашим детям с помощью игр-занятий, освоить нетрадиционные техники  для передачи изображения. Задания такого рода помогут Вашему ребенку больше узнать о красках, запомнить названия цветов и их оттенков, научат свободному владению кистью. Ребенок узнает о теплых и холодных тонах, о том, как цвет влияет на настроение.</w:t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6096000" cy="8124825"/>
            <wp:effectExtent l="19050" t="0" r="0" b="0"/>
            <wp:docPr id="4" name="Рисунок 4" descr="http://ped-kopilka.ru/images/11-1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images/11-1(1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красками, водой и бумагой развивают пространственное воображение и неординарное мышление. Воспитывают потребность искать, думать, принимать самостоятельное решение. А такие черты характера необходимы подрастающему человеку и сейчас, и в будущем, кем бы он ни стал – художником, строителем, педагогом, физиком, математиком.</w:t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Рисовать красками легче и интереснее, чем карандашами или фломастерами. Рисунок ярче, да и рука не устает. Так детям можно предложить совсем неожиданное решение: будем </w:t>
      </w:r>
      <w:r w:rsidRPr="00770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рисовать красками при помощи пальцев</w:t>
      </w: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палец обмакнем в краску! И мы рисуем без кисточки! Темы можно предложить такие: «Гроздья рябины», «Ягоды», «Волшебные облака» и др.</w:t>
      </w:r>
    </w:p>
    <w:p w:rsidR="007704B9" w:rsidRPr="007704B9" w:rsidRDefault="007704B9" w:rsidP="007704B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6096000" cy="4572000"/>
            <wp:effectExtent l="19050" t="0" r="0" b="0"/>
            <wp:docPr id="5" name="Рисунок 5" descr="http://ped-kopilka.ru/images/1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images/11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Рисуя с детьми с ограниченными возможностями, родители могут использовать этот прием для передачи изображения. Он не требует очень точного исполнения. Предлагаю такие темы: «Рассыпались бусы», «Ткань для платья маме», «Заготовки на зиму» и т.д.</w:t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простейших и интересных техник, которой можно заняться с детьми считается </w:t>
      </w:r>
      <w:r w:rsidRPr="00770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монотипия</w:t>
      </w: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гладкой поверхности пластмассовой доски делается рисунок любой краской. Сверху накладывается лист бумаги и придавливается к поверхности доски. Получается оттиск  в зеркальном отражении. Отсюда название – только один отпечаток. Темы такие: «Цветы в вазе», «Снежные узоры», «В царстве Снежной Королевы», «Подводное царство», «Цветущий луг». Такие задания развивают у детей воображение, фантазию, творчество, чувство цвета, используют нужную для определенного рисунка гамму красок.</w:t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6096000" cy="8124825"/>
            <wp:effectExtent l="19050" t="0" r="0" b="0"/>
            <wp:docPr id="6" name="Рисунок 6" descr="http://ped-kopilka.ru/images/1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images/11-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B9" w:rsidRPr="007704B9" w:rsidRDefault="007704B9" w:rsidP="00303B6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одна веселая игра с бумагой и красками. И вновь с помощью техники </w:t>
      </w:r>
      <w:r w:rsidRPr="00770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монотипии</w:t>
      </w: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Яркие пятна краски наносят на одну половину листа, прижмем к ней вторую половину, тщательно разгладим в разные стороны и развернем. Что получилось? Да мы же просто путешествуем по стране </w:t>
      </w:r>
      <w:proofErr w:type="spellStart"/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Двуляндии</w:t>
      </w:r>
      <w:proofErr w:type="spellEnd"/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Необычная страна. В ней ничего не бывает по одному. Например, </w:t>
      </w: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отражаются облака в осенних лужах дождя. Очень интересные темы для детей: «Я и мой портрет», «Город на реке». Нарисуем город, согнем бумагу по горизонтали – город отразился в воде. При помощи этой техники можно детям объяснить законы симметрии. Рисуя с детьми можно заставить шевелить крылышками стрекоз и бабочек, расцвести цветам, превратить в пушистый шарик – одуванчик. Важно, чтобы ребенок испытывал от занятий радость творчества и удовлетворения.</w:t>
      </w:r>
    </w:p>
    <w:p w:rsidR="007704B9" w:rsidRPr="007704B9" w:rsidRDefault="007704B9" w:rsidP="00303B63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Таких игр-занятий можно придумать большое количество. Главное, чтобы была фантазия и смекалка.  Можно использовать другие техники рисования: </w:t>
      </w:r>
      <w:r w:rsidRPr="00770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оттески разных предметов, растений, рисование по сырой бумаге, </w:t>
      </w:r>
      <w:proofErr w:type="spellStart"/>
      <w:r w:rsidRPr="007704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кляксография</w:t>
      </w:r>
      <w:proofErr w:type="spellEnd"/>
      <w:r w:rsidRPr="00770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4B9" w:rsidRPr="007704B9" w:rsidRDefault="007704B9" w:rsidP="007704B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6096000" cy="8124825"/>
            <wp:effectExtent l="19050" t="0" r="0" b="0"/>
            <wp:docPr id="7" name="Рисунок 7" descr="http://ped-kopilka.ru/images/1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images/11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B9" w:rsidRPr="00303B63" w:rsidRDefault="007704B9" w:rsidP="007704B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«оттески растений»</w:t>
      </w:r>
      <w:r w:rsidRPr="00303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в осенний период. Сначала нужно заготовить листья деревьев разной формы и цвета. Наносим краску на лист дерева, переворачиваем, прикладываем к листу бумаги и прижимаем. Получился отпечаток осеннего листа.</w:t>
      </w:r>
    </w:p>
    <w:p w:rsidR="007704B9" w:rsidRPr="007704B9" w:rsidRDefault="007704B9" w:rsidP="007704B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6096000" cy="8124825"/>
            <wp:effectExtent l="19050" t="0" r="0" b="0"/>
            <wp:docPr id="8" name="Рисунок 8" descr="http://ped-kopilka.ru/images/1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images/11-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12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4B9" w:rsidRPr="00303B63" w:rsidRDefault="007704B9" w:rsidP="007704B9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B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Нетрадиционные техники рисования помогают детям почувствовать себя свободными, творческими личностями, увидеть и передать на бумаге то, что обычными способами делать намного труднее. Рисуя, ребенок отражает и упорядочивает свои знания о мире.</w:t>
      </w:r>
    </w:p>
    <w:p w:rsidR="00917C15" w:rsidRDefault="00917C15"/>
    <w:sectPr w:rsidR="00917C15" w:rsidSect="00917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4B9"/>
    <w:rsid w:val="00303B63"/>
    <w:rsid w:val="007704B9"/>
    <w:rsid w:val="00917C15"/>
    <w:rsid w:val="0092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15"/>
  </w:style>
  <w:style w:type="paragraph" w:styleId="1">
    <w:name w:val="heading 1"/>
    <w:basedOn w:val="a"/>
    <w:link w:val="10"/>
    <w:uiPriority w:val="9"/>
    <w:qFormat/>
    <w:rsid w:val="00770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4B9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Strong"/>
    <w:basedOn w:val="a0"/>
    <w:uiPriority w:val="22"/>
    <w:qFormat/>
    <w:rsid w:val="007704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5086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8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6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5985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3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13752">
                                          <w:marLeft w:val="0"/>
                                          <w:marRight w:val="75"/>
                                          <w:marTop w:val="150"/>
                                          <w:marBottom w:val="15"/>
                                          <w:divBdr>
                                            <w:top w:val="single" w:sz="6" w:space="2" w:color="444444"/>
                                            <w:left w:val="single" w:sz="6" w:space="2" w:color="444444"/>
                                            <w:bottom w:val="single" w:sz="6" w:space="2" w:color="444444"/>
                                            <w:right w:val="single" w:sz="6" w:space="2" w:color="444444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http://ped-kopilka.ru/roditeljam/kak-razvivat-tvorcheskie-sposobnosti-u-detei.html" TargetMode="External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4</cp:revision>
  <dcterms:created xsi:type="dcterms:W3CDTF">2017-11-23T11:41:00Z</dcterms:created>
  <dcterms:modified xsi:type="dcterms:W3CDTF">2018-02-22T03:41:00Z</dcterms:modified>
</cp:coreProperties>
</file>