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B45" w:rsidRPr="00E42424" w:rsidRDefault="00E62B45" w:rsidP="00E62B45">
      <w:pPr>
        <w:rPr>
          <w:rFonts w:ascii="Times New Roman" w:hAnsi="Times New Roman" w:cs="Times New Roman"/>
          <w:b/>
          <w:sz w:val="36"/>
          <w:szCs w:val="36"/>
        </w:rPr>
      </w:pPr>
      <w:r w:rsidRPr="00A411D9">
        <w:rPr>
          <w:rFonts w:ascii="Times New Roman" w:hAnsi="Times New Roman" w:cs="Times New Roman"/>
          <w:b/>
          <w:sz w:val="36"/>
          <w:szCs w:val="36"/>
        </w:rPr>
        <w:t>Игры на з</w:t>
      </w:r>
      <w:r>
        <w:rPr>
          <w:rFonts w:ascii="Times New Roman" w:hAnsi="Times New Roman" w:cs="Times New Roman"/>
          <w:b/>
          <w:sz w:val="36"/>
          <w:szCs w:val="36"/>
        </w:rPr>
        <w:t>акрепления знаний детей о величине.</w:t>
      </w:r>
    </w:p>
    <w:p w:rsidR="00E62B45" w:rsidRPr="003920A6" w:rsidRDefault="00E62B45" w:rsidP="00E62B45">
      <w:pPr>
        <w:pStyle w:val="2"/>
        <w:rPr>
          <w:rFonts w:ascii="Times New Roman" w:hAnsi="Times New Roman" w:cs="Times New Roman"/>
          <w:b w:val="0"/>
          <w:color w:val="auto"/>
          <w:sz w:val="28"/>
          <w:szCs w:val="28"/>
        </w:rPr>
      </w:pPr>
      <w:bookmarkStart w:id="0" w:name="_Toc421646541"/>
      <w:r>
        <w:rPr>
          <w:rFonts w:ascii="Times New Roman" w:hAnsi="Times New Roman" w:cs="Times New Roman"/>
          <w:color w:val="auto"/>
          <w:sz w:val="28"/>
          <w:szCs w:val="28"/>
        </w:rPr>
        <w:t xml:space="preserve">1. </w:t>
      </w:r>
      <w:r w:rsidRPr="003920A6">
        <w:rPr>
          <w:rFonts w:ascii="Times New Roman" w:hAnsi="Times New Roman" w:cs="Times New Roman"/>
          <w:color w:val="auto"/>
          <w:sz w:val="28"/>
          <w:szCs w:val="28"/>
        </w:rPr>
        <w:t>Дидактическая игра «Веселые матрешки»</w:t>
      </w:r>
      <w:bookmarkEnd w:id="0"/>
    </w:p>
    <w:p w:rsidR="00E62B45" w:rsidRPr="00E42424" w:rsidRDefault="00E62B45" w:rsidP="00E62B45">
      <w:pPr>
        <w:spacing w:after="0"/>
        <w:rPr>
          <w:rFonts w:ascii="Times New Roman" w:hAnsi="Times New Roman" w:cs="Times New Roman"/>
          <w:sz w:val="28"/>
          <w:szCs w:val="28"/>
        </w:rPr>
      </w:pPr>
      <w:r w:rsidRPr="0078094D">
        <w:rPr>
          <w:rFonts w:ascii="Times New Roman" w:hAnsi="Times New Roman" w:cs="Times New Roman"/>
          <w:b/>
          <w:sz w:val="28"/>
          <w:szCs w:val="28"/>
        </w:rPr>
        <w:t>Цель</w:t>
      </w:r>
      <w:r w:rsidRPr="00E42424">
        <w:rPr>
          <w:rFonts w:ascii="Times New Roman" w:hAnsi="Times New Roman" w:cs="Times New Roman"/>
          <w:sz w:val="28"/>
          <w:szCs w:val="28"/>
        </w:rPr>
        <w:t>: учить различать и сравнивать предметы по разным качествам величины.</w:t>
      </w:r>
    </w:p>
    <w:p w:rsidR="00E62B45" w:rsidRPr="00E42424" w:rsidRDefault="00E62B45" w:rsidP="00E62B45">
      <w:pPr>
        <w:spacing w:after="0"/>
        <w:rPr>
          <w:rFonts w:ascii="Times New Roman" w:hAnsi="Times New Roman" w:cs="Times New Roman"/>
          <w:sz w:val="28"/>
          <w:szCs w:val="28"/>
        </w:rPr>
      </w:pPr>
      <w:r w:rsidRPr="0078094D">
        <w:rPr>
          <w:rFonts w:ascii="Times New Roman" w:hAnsi="Times New Roman" w:cs="Times New Roman"/>
          <w:b/>
          <w:sz w:val="28"/>
          <w:szCs w:val="28"/>
        </w:rPr>
        <w:t xml:space="preserve">Материал: </w:t>
      </w:r>
      <w:r>
        <w:rPr>
          <w:rFonts w:ascii="Times New Roman" w:hAnsi="Times New Roman" w:cs="Times New Roman"/>
          <w:sz w:val="28"/>
          <w:szCs w:val="28"/>
        </w:rPr>
        <w:t>2 комплекта трёх</w:t>
      </w:r>
      <w:r w:rsidRPr="00E42424">
        <w:rPr>
          <w:rFonts w:ascii="Times New Roman" w:hAnsi="Times New Roman" w:cs="Times New Roman"/>
          <w:sz w:val="28"/>
          <w:szCs w:val="28"/>
        </w:rPr>
        <w:t>местных матрешек, 2 комплекта разных по величине кружочков, башенка из полых кубов.</w:t>
      </w:r>
    </w:p>
    <w:p w:rsidR="00E62B45" w:rsidRPr="0078094D" w:rsidRDefault="00E62B45" w:rsidP="00E62B45">
      <w:pPr>
        <w:spacing w:after="0"/>
        <w:rPr>
          <w:rFonts w:ascii="Times New Roman" w:hAnsi="Times New Roman" w:cs="Times New Roman"/>
          <w:b/>
          <w:sz w:val="28"/>
          <w:szCs w:val="28"/>
        </w:rPr>
      </w:pPr>
      <w:r w:rsidRPr="0078094D">
        <w:rPr>
          <w:rFonts w:ascii="Times New Roman" w:hAnsi="Times New Roman" w:cs="Times New Roman"/>
          <w:b/>
          <w:sz w:val="28"/>
          <w:szCs w:val="28"/>
        </w:rPr>
        <w:t>Ход игры:</w:t>
      </w:r>
    </w:p>
    <w:p w:rsidR="00E62B45" w:rsidRPr="00E42424" w:rsidRDefault="00E62B45" w:rsidP="00E62B45">
      <w:pPr>
        <w:spacing w:after="120"/>
        <w:rPr>
          <w:rFonts w:ascii="Times New Roman" w:hAnsi="Times New Roman" w:cs="Times New Roman"/>
          <w:sz w:val="28"/>
          <w:szCs w:val="28"/>
        </w:rPr>
      </w:pPr>
      <w:r w:rsidRPr="00E42424">
        <w:rPr>
          <w:rFonts w:ascii="Times New Roman" w:hAnsi="Times New Roman" w:cs="Times New Roman"/>
          <w:sz w:val="28"/>
          <w:szCs w:val="28"/>
        </w:rPr>
        <w:t xml:space="preserve"> По приглашению воспитателя дети садятся за общий стол, на котором стоит матрешка. Воспитатель обращается к детям: «Я хочу поиграть с вами в веселых матрешек, но вижу, что здесь только одна матрешка, а где же остальные? (смотрит вокруг, а потом берет в руки матрешку и покачивает ее). Что-то там, в середине гремит! Посмотрим, что там есть? (Снимает верхнюю половину матрешки). Вот, оказывается, где они спрятались! (Все матрешки выставляются в ряд). Давайте познакомимся с ними! Воспитатель называет имя каждой матрешки, наклоняя ее при этом: «Я - Матреша, я - На</w:t>
      </w:r>
      <w:r>
        <w:rPr>
          <w:rFonts w:ascii="Times New Roman" w:hAnsi="Times New Roman" w:cs="Times New Roman"/>
          <w:sz w:val="28"/>
          <w:szCs w:val="28"/>
        </w:rPr>
        <w:t>таша, я – Даша».</w:t>
      </w:r>
      <w:r w:rsidRPr="00E42424">
        <w:rPr>
          <w:rFonts w:ascii="Times New Roman" w:hAnsi="Times New Roman" w:cs="Times New Roman"/>
          <w:sz w:val="28"/>
          <w:szCs w:val="28"/>
        </w:rPr>
        <w:t xml:space="preserve"> Каждый ребенок выбирает себе одну из матрешек (одну матрешку берет себе воспитатель). Игра начинается. Сначала матрешки гуляют, (ходят по столу). Затем их зовут измерять рост. Они выстраиваются друг за другом и по очереди, начиная с самой маленькой, встают по росту, а воспитатель уточняет, какая матрешка самая маленькая (высокая)? Потом матрешки идут обедать. Воспитатель ставит на стол </w:t>
      </w:r>
      <w:r>
        <w:rPr>
          <w:rFonts w:ascii="Times New Roman" w:hAnsi="Times New Roman" w:cs="Times New Roman"/>
          <w:sz w:val="28"/>
          <w:szCs w:val="28"/>
        </w:rPr>
        <w:t>набор кружочков (тарелочек) трёх</w:t>
      </w:r>
      <w:r w:rsidRPr="00E42424">
        <w:rPr>
          <w:rFonts w:ascii="Times New Roman" w:hAnsi="Times New Roman" w:cs="Times New Roman"/>
          <w:sz w:val="28"/>
          <w:szCs w:val="28"/>
        </w:rPr>
        <w:t xml:space="preserve"> вариантов величины, вызывает детей по очереди, которые подбирают для своих матрешек тарелочки соответствующей величины. Пообедав, матрешки собираются на прогулку. Воспитатель ставит на стол второй комплект матрешек, и дети подбирают своим матрешкам подружек такого же роста. Пары матрешек передвигаются по столу. Потом разбегаются и смешиваются. («Матрешки захотели побегать»). Незаметно для детей воспитатель убирает со стола пару матрешек одного роста. «Пора домой! - говорит воспитатель. Становитесь в пары». Матрешки выстраиваются парами, и вдруг обнаруживается, что какой-то пары матрешек не хватает. Воспитатель предлагает детям позвать матрешек по имени (если помнят). Все хором просят ее вернуться. Матрешки появляются, малыши ставят их на место и игрушки отправляются домой. Воспитатель ставит на стол башенку из полых кубов (одна сторона у них отсутствует) - это домики для матрешек. По просьбе воспитателя каждый ребенок находит дом для своей матрешки. Матрешки кланяются, прощаются и уходят домой.</w:t>
      </w:r>
    </w:p>
    <w:p w:rsidR="00E62B45" w:rsidRPr="00E42424" w:rsidRDefault="00E62B45" w:rsidP="00E62B45">
      <w:pPr>
        <w:spacing w:after="0"/>
        <w:rPr>
          <w:rFonts w:ascii="Times New Roman" w:hAnsi="Times New Roman" w:cs="Times New Roman"/>
          <w:b/>
          <w:sz w:val="28"/>
          <w:szCs w:val="28"/>
        </w:rPr>
      </w:pPr>
      <w:bookmarkStart w:id="1" w:name="_Toc421646542"/>
      <w:r w:rsidRPr="00E42424">
        <w:rPr>
          <w:rFonts w:ascii="Times New Roman" w:hAnsi="Times New Roman" w:cs="Times New Roman"/>
          <w:b/>
          <w:sz w:val="28"/>
          <w:szCs w:val="28"/>
        </w:rPr>
        <w:t>2.Дидактическая игра «Длинное - короткое»</w:t>
      </w:r>
      <w:bookmarkEnd w:id="1"/>
    </w:p>
    <w:p w:rsidR="00E62B45" w:rsidRPr="00E42424" w:rsidRDefault="00E62B45" w:rsidP="00E62B45">
      <w:pPr>
        <w:spacing w:after="0"/>
        <w:rPr>
          <w:rFonts w:ascii="Times New Roman" w:hAnsi="Times New Roman" w:cs="Times New Roman"/>
          <w:sz w:val="28"/>
          <w:szCs w:val="28"/>
        </w:rPr>
      </w:pPr>
      <w:r w:rsidRPr="0078094D">
        <w:rPr>
          <w:rFonts w:ascii="Times New Roman" w:hAnsi="Times New Roman" w:cs="Times New Roman"/>
          <w:b/>
          <w:sz w:val="28"/>
          <w:szCs w:val="28"/>
        </w:rPr>
        <w:lastRenderedPageBreak/>
        <w:t>Цель</w:t>
      </w:r>
      <w:r w:rsidRPr="00E42424">
        <w:rPr>
          <w:rFonts w:ascii="Times New Roman" w:hAnsi="Times New Roman" w:cs="Times New Roman"/>
          <w:sz w:val="28"/>
          <w:szCs w:val="28"/>
        </w:rPr>
        <w:t>: развитие у детей четкого дифференцированного восприятия новых качеств величины.</w:t>
      </w:r>
    </w:p>
    <w:p w:rsidR="00E62B45" w:rsidRPr="0078094D" w:rsidRDefault="00E62B45" w:rsidP="00E62B45">
      <w:pPr>
        <w:spacing w:after="0"/>
        <w:rPr>
          <w:rFonts w:ascii="Times New Roman" w:hAnsi="Times New Roman" w:cs="Times New Roman"/>
          <w:b/>
          <w:sz w:val="28"/>
          <w:szCs w:val="28"/>
        </w:rPr>
      </w:pPr>
      <w:r w:rsidRPr="0078094D">
        <w:rPr>
          <w:rFonts w:ascii="Times New Roman" w:hAnsi="Times New Roman" w:cs="Times New Roman"/>
          <w:b/>
          <w:sz w:val="28"/>
          <w:szCs w:val="28"/>
        </w:rPr>
        <w:t>Материал:</w:t>
      </w:r>
    </w:p>
    <w:p w:rsidR="00E62B45" w:rsidRPr="00E42424" w:rsidRDefault="00E62B45" w:rsidP="00E62B45">
      <w:pPr>
        <w:spacing w:after="0"/>
        <w:rPr>
          <w:rFonts w:ascii="Times New Roman" w:hAnsi="Times New Roman" w:cs="Times New Roman"/>
          <w:sz w:val="28"/>
          <w:szCs w:val="28"/>
        </w:rPr>
      </w:pPr>
      <w:r w:rsidRPr="00E42424">
        <w:rPr>
          <w:rFonts w:ascii="Times New Roman" w:hAnsi="Times New Roman" w:cs="Times New Roman"/>
          <w:sz w:val="28"/>
          <w:szCs w:val="28"/>
        </w:rPr>
        <w:t xml:space="preserve"> Атласные и капроновые ленты разных цветов и размеров, картонные полоски, сюжетные игрушки: толстый мишка и тоненькая кукла.</w:t>
      </w:r>
    </w:p>
    <w:p w:rsidR="00E62B45" w:rsidRPr="0078094D" w:rsidRDefault="00E62B45" w:rsidP="00E62B45">
      <w:pPr>
        <w:spacing w:after="0"/>
        <w:rPr>
          <w:rFonts w:ascii="Times New Roman" w:hAnsi="Times New Roman" w:cs="Times New Roman"/>
          <w:b/>
          <w:sz w:val="28"/>
          <w:szCs w:val="28"/>
        </w:rPr>
      </w:pPr>
      <w:r w:rsidRPr="0078094D">
        <w:rPr>
          <w:rFonts w:ascii="Times New Roman" w:hAnsi="Times New Roman" w:cs="Times New Roman"/>
          <w:b/>
          <w:sz w:val="28"/>
          <w:szCs w:val="28"/>
        </w:rPr>
        <w:t>Ход игры:</w:t>
      </w:r>
    </w:p>
    <w:p w:rsidR="00E62B45" w:rsidRPr="00E42424" w:rsidRDefault="00E62B45" w:rsidP="00E62B45">
      <w:pPr>
        <w:spacing w:after="0"/>
        <w:rPr>
          <w:rFonts w:ascii="Times New Roman" w:hAnsi="Times New Roman" w:cs="Times New Roman"/>
          <w:sz w:val="28"/>
          <w:szCs w:val="28"/>
        </w:rPr>
      </w:pPr>
      <w:r w:rsidRPr="00E42424">
        <w:rPr>
          <w:rFonts w:ascii="Times New Roman" w:hAnsi="Times New Roman" w:cs="Times New Roman"/>
          <w:sz w:val="28"/>
          <w:szCs w:val="28"/>
        </w:rPr>
        <w:t>Перед началом игры воспитатель заранее раскладывает на двух столах комплекты игрового дидактического материала (разноцветные ленточки, полоски). Воспитатель достает две игрушки - плюшевого мишку и куклу Катю. Он говорит детям, что Мише и Кате хочется сегодня быть нарядными, а для этого им нужны пояски. Подзывает двух детей и дает им свернутые в трубочку ленточки: одну короткую - поясок для Кати, другую длинную - поясок для мишки. Дети с помощью воспитателя примеряют и завязывают пояски игрушкам. Игрушки выражают радость и кланяются. Но затем игрушки хотят поменяться поясками. Воспитатель предлагает снять пояски и поменять их игрушки. Вдруг обнаруживает, что на мишке Куклин поясок не сходится, а для куклы поясок слишком велик. Воспитатель предлагает рассмотреть пояски и расстилает их рядом на столе, а затем накладывает короткую ленточку на длинную. Он объясняет, какая ленточка длинная, а какая короткая, т. е. дает название качества величины - длина.</w:t>
      </w:r>
    </w:p>
    <w:p w:rsidR="00E62B45" w:rsidRPr="00E42424" w:rsidRDefault="00E62B45" w:rsidP="00E62B45">
      <w:pPr>
        <w:spacing w:after="240"/>
        <w:rPr>
          <w:rFonts w:ascii="Times New Roman" w:hAnsi="Times New Roman" w:cs="Times New Roman"/>
          <w:sz w:val="28"/>
          <w:szCs w:val="28"/>
        </w:rPr>
      </w:pPr>
      <w:r w:rsidRPr="00E42424">
        <w:rPr>
          <w:rFonts w:ascii="Times New Roman" w:hAnsi="Times New Roman" w:cs="Times New Roman"/>
          <w:sz w:val="28"/>
          <w:szCs w:val="28"/>
        </w:rPr>
        <w:t>После этого воспитатель показывает детям две картонные полоски - длинную и короткую. Показывает детям, как можно сравнить полоски с ленточками путем накладывания и сказать, какая из них короткая, какая – длинная.</w:t>
      </w:r>
    </w:p>
    <w:p w:rsidR="00E62B45" w:rsidRPr="001A2E20" w:rsidRDefault="00E62B45" w:rsidP="00E62B45">
      <w:pPr>
        <w:spacing w:after="0"/>
        <w:rPr>
          <w:rFonts w:ascii="Times New Roman" w:hAnsi="Times New Roman" w:cs="Times New Roman"/>
          <w:b/>
          <w:sz w:val="28"/>
          <w:szCs w:val="28"/>
        </w:rPr>
      </w:pPr>
      <w:bookmarkStart w:id="2" w:name="_Toc421646543"/>
      <w:r w:rsidRPr="001A2E20">
        <w:rPr>
          <w:rFonts w:ascii="Times New Roman" w:hAnsi="Times New Roman" w:cs="Times New Roman"/>
          <w:b/>
          <w:sz w:val="28"/>
          <w:szCs w:val="28"/>
        </w:rPr>
        <w:t>3.Дидактическая игра «Три квадрата»</w:t>
      </w:r>
      <w:bookmarkEnd w:id="2"/>
    </w:p>
    <w:p w:rsidR="00E62B45" w:rsidRPr="00E42424" w:rsidRDefault="00E62B45" w:rsidP="00E62B45">
      <w:pPr>
        <w:spacing w:after="0"/>
        <w:rPr>
          <w:rFonts w:ascii="Times New Roman" w:hAnsi="Times New Roman" w:cs="Times New Roman"/>
          <w:sz w:val="28"/>
          <w:szCs w:val="28"/>
        </w:rPr>
      </w:pPr>
      <w:r w:rsidRPr="0078094D">
        <w:rPr>
          <w:rFonts w:ascii="Times New Roman" w:hAnsi="Times New Roman" w:cs="Times New Roman"/>
          <w:b/>
          <w:sz w:val="28"/>
          <w:szCs w:val="28"/>
        </w:rPr>
        <w:t>Цель:</w:t>
      </w:r>
      <w:r w:rsidRPr="00E42424">
        <w:rPr>
          <w:rFonts w:ascii="Times New Roman" w:hAnsi="Times New Roman" w:cs="Times New Roman"/>
          <w:sz w:val="28"/>
          <w:szCs w:val="28"/>
        </w:rPr>
        <w:t xml:space="preserve"> научить детей соотносить по величине три предмета и обозначить их отношения словами: «большой», маленький», «средний», самый большой», «самый маленький».</w:t>
      </w:r>
    </w:p>
    <w:p w:rsidR="00E62B45" w:rsidRPr="00E42424" w:rsidRDefault="00E62B45" w:rsidP="00E62B45">
      <w:pPr>
        <w:spacing w:after="0"/>
        <w:rPr>
          <w:rFonts w:ascii="Times New Roman" w:hAnsi="Times New Roman" w:cs="Times New Roman"/>
          <w:sz w:val="28"/>
          <w:szCs w:val="28"/>
        </w:rPr>
      </w:pPr>
      <w:r w:rsidRPr="0078094D">
        <w:rPr>
          <w:rFonts w:ascii="Times New Roman" w:hAnsi="Times New Roman" w:cs="Times New Roman"/>
          <w:b/>
          <w:sz w:val="28"/>
          <w:szCs w:val="28"/>
        </w:rPr>
        <w:t>Материал.</w:t>
      </w:r>
      <w:r w:rsidRPr="00E42424">
        <w:rPr>
          <w:rFonts w:ascii="Times New Roman" w:hAnsi="Times New Roman" w:cs="Times New Roman"/>
          <w:sz w:val="28"/>
          <w:szCs w:val="28"/>
        </w:rPr>
        <w:t xml:space="preserve"> Три квадрата разной величины, фланелеграф; у детей по 3 квадрата, фланелеграф.</w:t>
      </w:r>
    </w:p>
    <w:p w:rsidR="00E62B45" w:rsidRPr="0078094D" w:rsidRDefault="00E62B45" w:rsidP="00E62B45">
      <w:pPr>
        <w:spacing w:after="0"/>
        <w:rPr>
          <w:rFonts w:ascii="Times New Roman" w:hAnsi="Times New Roman" w:cs="Times New Roman"/>
          <w:b/>
          <w:sz w:val="28"/>
          <w:szCs w:val="28"/>
        </w:rPr>
      </w:pPr>
      <w:r w:rsidRPr="0078094D">
        <w:rPr>
          <w:rFonts w:ascii="Times New Roman" w:hAnsi="Times New Roman" w:cs="Times New Roman"/>
          <w:b/>
          <w:sz w:val="28"/>
          <w:szCs w:val="28"/>
        </w:rPr>
        <w:t>Ход игры:</w:t>
      </w:r>
    </w:p>
    <w:p w:rsidR="00E62B45" w:rsidRPr="00E42424" w:rsidRDefault="00E62B45" w:rsidP="00E62B45">
      <w:pPr>
        <w:spacing w:after="0"/>
        <w:rPr>
          <w:rFonts w:ascii="Times New Roman" w:hAnsi="Times New Roman" w:cs="Times New Roman"/>
          <w:sz w:val="28"/>
          <w:szCs w:val="28"/>
        </w:rPr>
      </w:pPr>
      <w:r>
        <w:rPr>
          <w:rFonts w:ascii="Times New Roman" w:hAnsi="Times New Roman" w:cs="Times New Roman"/>
          <w:sz w:val="28"/>
          <w:szCs w:val="28"/>
        </w:rPr>
        <w:t>Воспитатель говорит: «</w:t>
      </w:r>
      <w:r w:rsidRPr="00E42424">
        <w:rPr>
          <w:rFonts w:ascii="Times New Roman" w:hAnsi="Times New Roman" w:cs="Times New Roman"/>
          <w:sz w:val="28"/>
          <w:szCs w:val="28"/>
        </w:rPr>
        <w:t xml:space="preserve"> Дети, у меня есть 3 квадрата, вот такие (показывает). Этот самый большой, этот - поменьше, а этот самый маленький (показывает каждый из них). А теперь вы покажите самые большие квадраты (дети поднимают и показывают), положите. Теперь поднимите ср</w:t>
      </w:r>
      <w:r>
        <w:rPr>
          <w:rFonts w:ascii="Times New Roman" w:hAnsi="Times New Roman" w:cs="Times New Roman"/>
          <w:sz w:val="28"/>
          <w:szCs w:val="28"/>
        </w:rPr>
        <w:t>едние. Теперь - самые маленькие»</w:t>
      </w:r>
    </w:p>
    <w:p w:rsidR="00E62B45" w:rsidRPr="00E42424" w:rsidRDefault="00E62B45" w:rsidP="00E62B45">
      <w:pPr>
        <w:spacing w:after="240"/>
        <w:rPr>
          <w:rFonts w:ascii="Times New Roman" w:hAnsi="Times New Roman" w:cs="Times New Roman"/>
          <w:sz w:val="28"/>
          <w:szCs w:val="28"/>
        </w:rPr>
      </w:pPr>
      <w:r w:rsidRPr="00E42424">
        <w:rPr>
          <w:rFonts w:ascii="Times New Roman" w:hAnsi="Times New Roman" w:cs="Times New Roman"/>
          <w:sz w:val="28"/>
          <w:szCs w:val="28"/>
        </w:rPr>
        <w:t>Далее воспитатель предлагает детям построит</w:t>
      </w:r>
      <w:r>
        <w:rPr>
          <w:rFonts w:ascii="Times New Roman" w:hAnsi="Times New Roman" w:cs="Times New Roman"/>
          <w:sz w:val="28"/>
          <w:szCs w:val="28"/>
        </w:rPr>
        <w:t>ь</w:t>
      </w:r>
      <w:r w:rsidRPr="00E42424">
        <w:rPr>
          <w:rFonts w:ascii="Times New Roman" w:hAnsi="Times New Roman" w:cs="Times New Roman"/>
          <w:sz w:val="28"/>
          <w:szCs w:val="28"/>
        </w:rPr>
        <w:t xml:space="preserve"> из квадратов башни. Показывает, как это делается, - помещает на фланелеграфе снизу вверх </w:t>
      </w:r>
      <w:r w:rsidRPr="00E42424">
        <w:rPr>
          <w:rFonts w:ascii="Times New Roman" w:hAnsi="Times New Roman" w:cs="Times New Roman"/>
          <w:sz w:val="28"/>
          <w:szCs w:val="28"/>
        </w:rPr>
        <w:lastRenderedPageBreak/>
        <w:t>сначала большой, потом средний, потом маленький квадрат. «Сделайте вы та</w:t>
      </w:r>
      <w:r>
        <w:rPr>
          <w:rFonts w:ascii="Times New Roman" w:hAnsi="Times New Roman" w:cs="Times New Roman"/>
          <w:sz w:val="28"/>
          <w:szCs w:val="28"/>
        </w:rPr>
        <w:t>кую башню на своих столах» -</w:t>
      </w:r>
      <w:r w:rsidRPr="00E42424">
        <w:rPr>
          <w:rFonts w:ascii="Times New Roman" w:hAnsi="Times New Roman" w:cs="Times New Roman"/>
          <w:sz w:val="28"/>
          <w:szCs w:val="28"/>
        </w:rPr>
        <w:t xml:space="preserve"> говорит воспитатель.</w:t>
      </w:r>
    </w:p>
    <w:p w:rsidR="00E62B45" w:rsidRPr="001A2E20" w:rsidRDefault="00E62B45" w:rsidP="00E62B45">
      <w:pPr>
        <w:spacing w:after="0"/>
        <w:rPr>
          <w:rFonts w:ascii="Times New Roman" w:hAnsi="Times New Roman" w:cs="Times New Roman"/>
          <w:b/>
          <w:sz w:val="28"/>
          <w:szCs w:val="28"/>
        </w:rPr>
      </w:pPr>
      <w:bookmarkStart w:id="3" w:name="_Toc421646544"/>
      <w:r w:rsidRPr="001A2E20">
        <w:rPr>
          <w:rFonts w:ascii="Times New Roman" w:hAnsi="Times New Roman" w:cs="Times New Roman"/>
          <w:b/>
          <w:sz w:val="28"/>
          <w:szCs w:val="28"/>
        </w:rPr>
        <w:t>4. Дидактическая игра «Широкое - узкое»</w:t>
      </w:r>
      <w:bookmarkEnd w:id="3"/>
    </w:p>
    <w:p w:rsidR="00E62B45" w:rsidRPr="00E42424" w:rsidRDefault="00E62B45" w:rsidP="00E62B45">
      <w:pPr>
        <w:spacing w:after="0"/>
        <w:rPr>
          <w:rFonts w:ascii="Times New Roman" w:hAnsi="Times New Roman" w:cs="Times New Roman"/>
          <w:sz w:val="28"/>
          <w:szCs w:val="28"/>
        </w:rPr>
      </w:pPr>
      <w:r w:rsidRPr="0078094D">
        <w:rPr>
          <w:rFonts w:ascii="Times New Roman" w:hAnsi="Times New Roman" w:cs="Times New Roman"/>
          <w:b/>
          <w:sz w:val="28"/>
          <w:szCs w:val="28"/>
        </w:rPr>
        <w:t>Цель</w:t>
      </w:r>
      <w:r w:rsidRPr="00E42424">
        <w:rPr>
          <w:rFonts w:ascii="Times New Roman" w:hAnsi="Times New Roman" w:cs="Times New Roman"/>
          <w:sz w:val="28"/>
          <w:szCs w:val="28"/>
        </w:rPr>
        <w:t>: формировать представление «широкое - узкое».</w:t>
      </w:r>
    </w:p>
    <w:p w:rsidR="00E62B45" w:rsidRPr="0078094D" w:rsidRDefault="00E62B45" w:rsidP="00E62B45">
      <w:pPr>
        <w:spacing w:after="0"/>
        <w:rPr>
          <w:rFonts w:ascii="Times New Roman" w:hAnsi="Times New Roman" w:cs="Times New Roman"/>
          <w:b/>
          <w:sz w:val="28"/>
          <w:szCs w:val="28"/>
        </w:rPr>
      </w:pPr>
      <w:r w:rsidRPr="0078094D">
        <w:rPr>
          <w:rFonts w:ascii="Times New Roman" w:hAnsi="Times New Roman" w:cs="Times New Roman"/>
          <w:b/>
          <w:sz w:val="28"/>
          <w:szCs w:val="28"/>
        </w:rPr>
        <w:t>Ход игры:</w:t>
      </w:r>
    </w:p>
    <w:p w:rsidR="00E62B45" w:rsidRDefault="00E62B45" w:rsidP="00E62B45">
      <w:pPr>
        <w:spacing w:after="0"/>
        <w:rPr>
          <w:rFonts w:ascii="Times New Roman" w:hAnsi="Times New Roman" w:cs="Times New Roman"/>
          <w:sz w:val="28"/>
          <w:szCs w:val="28"/>
        </w:rPr>
      </w:pPr>
      <w:r w:rsidRPr="00E42424">
        <w:rPr>
          <w:rFonts w:ascii="Times New Roman" w:hAnsi="Times New Roman" w:cs="Times New Roman"/>
          <w:sz w:val="28"/>
          <w:szCs w:val="28"/>
        </w:rPr>
        <w:t>Занятие проводится аналогичным образом, но теперь дети учатся различать ширину предметов, т. е. широкие и узкие ленточки одной и той же длины. При создании игровой ситуации можно использовать следующий игровой прием. На столе выкладываются две картонные полоски - широкая и узкая (одинаковой длины). По широкой полоске (дорожке) могут пройти кукла и мишка, а по узкой - только один из них. Или можно проиграть сюжет с двумя машинами</w:t>
      </w:r>
      <w:r>
        <w:rPr>
          <w:rFonts w:ascii="Times New Roman" w:hAnsi="Times New Roman" w:cs="Times New Roman"/>
          <w:sz w:val="28"/>
          <w:szCs w:val="28"/>
        </w:rPr>
        <w:t>.</w:t>
      </w:r>
    </w:p>
    <w:p w:rsidR="00E62B45" w:rsidRPr="00E42424" w:rsidRDefault="00E62B45" w:rsidP="00E62B45">
      <w:pPr>
        <w:spacing w:after="0"/>
        <w:rPr>
          <w:rFonts w:ascii="Times New Roman" w:hAnsi="Times New Roman" w:cs="Times New Roman"/>
          <w:sz w:val="28"/>
          <w:szCs w:val="28"/>
        </w:rPr>
      </w:pPr>
    </w:p>
    <w:p w:rsidR="00E62B45" w:rsidRPr="001A2E20" w:rsidRDefault="00E62B45" w:rsidP="00E62B45">
      <w:pPr>
        <w:spacing w:after="0"/>
        <w:rPr>
          <w:rFonts w:ascii="Times New Roman" w:hAnsi="Times New Roman" w:cs="Times New Roman"/>
          <w:b/>
          <w:sz w:val="28"/>
          <w:szCs w:val="28"/>
        </w:rPr>
      </w:pPr>
      <w:bookmarkStart w:id="4" w:name="_Toc421646545"/>
      <w:r w:rsidRPr="001A2E20">
        <w:rPr>
          <w:rFonts w:ascii="Times New Roman" w:hAnsi="Times New Roman" w:cs="Times New Roman"/>
          <w:b/>
          <w:sz w:val="28"/>
          <w:szCs w:val="28"/>
        </w:rPr>
        <w:t>5. Дидактическая игра «Три медведя»</w:t>
      </w:r>
      <w:bookmarkEnd w:id="4"/>
    </w:p>
    <w:p w:rsidR="00E62B45" w:rsidRPr="00E42424" w:rsidRDefault="00E62B45" w:rsidP="00E62B45">
      <w:pPr>
        <w:spacing w:after="0"/>
        <w:rPr>
          <w:rFonts w:ascii="Times New Roman" w:hAnsi="Times New Roman" w:cs="Times New Roman"/>
          <w:sz w:val="28"/>
          <w:szCs w:val="28"/>
        </w:rPr>
      </w:pPr>
      <w:r w:rsidRPr="0078094D">
        <w:rPr>
          <w:rFonts w:ascii="Times New Roman" w:hAnsi="Times New Roman" w:cs="Times New Roman"/>
          <w:b/>
          <w:sz w:val="28"/>
          <w:szCs w:val="28"/>
        </w:rPr>
        <w:t>Цель</w:t>
      </w:r>
      <w:r w:rsidRPr="00E42424">
        <w:rPr>
          <w:rFonts w:ascii="Times New Roman" w:hAnsi="Times New Roman" w:cs="Times New Roman"/>
          <w:sz w:val="28"/>
          <w:szCs w:val="28"/>
        </w:rPr>
        <w:t>: упражнять в сравнении и упорядочении предметов по величине.</w:t>
      </w:r>
    </w:p>
    <w:p w:rsidR="00E62B45" w:rsidRPr="00E42424" w:rsidRDefault="00E62B45" w:rsidP="00E62B45">
      <w:pPr>
        <w:spacing w:after="0"/>
        <w:rPr>
          <w:rFonts w:ascii="Times New Roman" w:hAnsi="Times New Roman" w:cs="Times New Roman"/>
          <w:sz w:val="28"/>
          <w:szCs w:val="28"/>
        </w:rPr>
      </w:pPr>
      <w:r w:rsidRPr="00E42424">
        <w:rPr>
          <w:rFonts w:ascii="Times New Roman" w:hAnsi="Times New Roman" w:cs="Times New Roman"/>
          <w:sz w:val="28"/>
          <w:szCs w:val="28"/>
        </w:rPr>
        <w:t>Оборудование. У воспитателя силуэты трех медведей, у детей комплекты игрушек трех размеров: столы, стулья, кровати, чашки, ложки.</w:t>
      </w:r>
    </w:p>
    <w:p w:rsidR="00E62B45" w:rsidRPr="0078094D" w:rsidRDefault="00E62B45" w:rsidP="00E62B45">
      <w:pPr>
        <w:spacing w:after="0"/>
        <w:rPr>
          <w:rFonts w:ascii="Times New Roman" w:hAnsi="Times New Roman" w:cs="Times New Roman"/>
          <w:b/>
          <w:sz w:val="28"/>
          <w:szCs w:val="28"/>
        </w:rPr>
      </w:pPr>
      <w:r w:rsidRPr="0078094D">
        <w:rPr>
          <w:rFonts w:ascii="Times New Roman" w:hAnsi="Times New Roman" w:cs="Times New Roman"/>
          <w:b/>
          <w:sz w:val="28"/>
          <w:szCs w:val="28"/>
        </w:rPr>
        <w:t>Ход игры:</w:t>
      </w:r>
    </w:p>
    <w:p w:rsidR="00E62B45" w:rsidRDefault="00E62B45" w:rsidP="00E62B45">
      <w:pPr>
        <w:spacing w:after="0"/>
        <w:rPr>
          <w:rFonts w:ascii="Times New Roman" w:hAnsi="Times New Roman" w:cs="Times New Roman"/>
          <w:sz w:val="28"/>
          <w:szCs w:val="28"/>
        </w:rPr>
      </w:pPr>
      <w:r w:rsidRPr="00E42424">
        <w:rPr>
          <w:rFonts w:ascii="Times New Roman" w:hAnsi="Times New Roman" w:cs="Times New Roman"/>
          <w:sz w:val="28"/>
          <w:szCs w:val="28"/>
        </w:rPr>
        <w:t>Воспитатель раздает детям по комплекту предметов одного вида: три ложки разного размера,</w:t>
      </w:r>
      <w:r>
        <w:rPr>
          <w:rFonts w:ascii="Times New Roman" w:hAnsi="Times New Roman" w:cs="Times New Roman"/>
          <w:sz w:val="28"/>
          <w:szCs w:val="28"/>
        </w:rPr>
        <w:t xml:space="preserve"> три стула и г. д. рассказывает</w:t>
      </w:r>
      <w:r w:rsidRPr="00E42424">
        <w:rPr>
          <w:rFonts w:ascii="Times New Roman" w:hAnsi="Times New Roman" w:cs="Times New Roman"/>
          <w:sz w:val="28"/>
          <w:szCs w:val="28"/>
        </w:rPr>
        <w:t>: «Жили-были три медведя.</w:t>
      </w:r>
      <w:r>
        <w:rPr>
          <w:rFonts w:ascii="Times New Roman" w:hAnsi="Times New Roman" w:cs="Times New Roman"/>
          <w:sz w:val="28"/>
          <w:szCs w:val="28"/>
        </w:rPr>
        <w:t xml:space="preserve"> Воспитатель напоминает детям, как звали медведей, затем спрашивает: </w:t>
      </w:r>
      <w:r w:rsidRPr="00E42424">
        <w:rPr>
          <w:rFonts w:ascii="Times New Roman" w:hAnsi="Times New Roman" w:cs="Times New Roman"/>
          <w:sz w:val="28"/>
          <w:szCs w:val="28"/>
        </w:rPr>
        <w:t>Кто это? (Ставит силуэт Михаила Ивановича). Какой он но размеру? А это кто? (Настасья Петровна). Она больше или меньше Михаила Ивановича? А какой Мишутка? (Маленький). Давайте устроим каждому медведю комнату. Здесь будет жить самый большой медведь, Михаил Иванович. У кого из вас есть кровать, стул, и т. д. для Михаиле Ивановича? (Дети ставят предметы около медведя в случае ошибки Михаил Иванович говорит: «Нет, это кровать не моя»). Есть у вас кровать, стул и т. д. для Мишутки? (Дети устраивают ему комнату). А эти предметы для кого остались? (Для Настасьи Петровны). Какие они по размеру? (Меньше, чем для Михаила Ивановича, но больше, чем для Мишутки). Давайте отнесем их Настасье Петровне. Устроили медведи свое жилье и пошли в лес погулять. Кто идет впереди? Кто за ним? Кто последний? (Воспитатель помогает детям вспомнить соответствующие фрагменты сказки).</w:t>
      </w:r>
    </w:p>
    <w:p w:rsidR="00E62B45" w:rsidRPr="00E42424" w:rsidRDefault="00E62B45" w:rsidP="00E62B45">
      <w:pPr>
        <w:spacing w:after="0"/>
        <w:rPr>
          <w:rFonts w:ascii="Times New Roman" w:hAnsi="Times New Roman" w:cs="Times New Roman"/>
          <w:sz w:val="28"/>
          <w:szCs w:val="28"/>
        </w:rPr>
      </w:pPr>
    </w:p>
    <w:p w:rsidR="00E62B45" w:rsidRPr="001A2E20" w:rsidRDefault="00E62B45" w:rsidP="00E62B45">
      <w:pPr>
        <w:spacing w:after="0"/>
        <w:rPr>
          <w:rFonts w:ascii="Times New Roman" w:hAnsi="Times New Roman" w:cs="Times New Roman"/>
          <w:b/>
          <w:sz w:val="28"/>
          <w:szCs w:val="28"/>
        </w:rPr>
      </w:pPr>
      <w:bookmarkStart w:id="5" w:name="_Toc421646546"/>
      <w:r w:rsidRPr="001A2E20">
        <w:rPr>
          <w:rFonts w:ascii="Times New Roman" w:hAnsi="Times New Roman" w:cs="Times New Roman"/>
          <w:b/>
          <w:sz w:val="28"/>
          <w:szCs w:val="28"/>
        </w:rPr>
        <w:t>6.Дидактическая игра «Ежик»</w:t>
      </w:r>
      <w:bookmarkEnd w:id="5"/>
    </w:p>
    <w:p w:rsidR="00E62B45" w:rsidRPr="00E42424" w:rsidRDefault="00E62B45" w:rsidP="00E62B45">
      <w:pPr>
        <w:spacing w:after="0"/>
        <w:rPr>
          <w:rFonts w:ascii="Times New Roman" w:hAnsi="Times New Roman" w:cs="Times New Roman"/>
          <w:sz w:val="28"/>
          <w:szCs w:val="28"/>
        </w:rPr>
      </w:pPr>
      <w:r w:rsidRPr="0078094D">
        <w:rPr>
          <w:rFonts w:ascii="Times New Roman" w:hAnsi="Times New Roman" w:cs="Times New Roman"/>
          <w:b/>
          <w:sz w:val="28"/>
          <w:szCs w:val="28"/>
        </w:rPr>
        <w:t>Цель</w:t>
      </w:r>
      <w:r w:rsidRPr="00E42424">
        <w:rPr>
          <w:rFonts w:ascii="Times New Roman" w:hAnsi="Times New Roman" w:cs="Times New Roman"/>
          <w:sz w:val="28"/>
          <w:szCs w:val="28"/>
        </w:rPr>
        <w:t xml:space="preserve">: учить соотносить предметы по величине, выделять величину в качестве значимого признака, определяющего действия; закреплять значение </w:t>
      </w:r>
      <w:r w:rsidRPr="00E42424">
        <w:rPr>
          <w:rFonts w:ascii="Times New Roman" w:hAnsi="Times New Roman" w:cs="Times New Roman"/>
          <w:sz w:val="28"/>
          <w:szCs w:val="28"/>
        </w:rPr>
        <w:lastRenderedPageBreak/>
        <w:t>слов «большой», «маленький», «больше», «меньше», вводить их в активный словарь детей.</w:t>
      </w:r>
    </w:p>
    <w:p w:rsidR="00E62B45" w:rsidRPr="00E42424" w:rsidRDefault="00E62B45" w:rsidP="00E62B45">
      <w:pPr>
        <w:spacing w:after="0"/>
        <w:rPr>
          <w:rFonts w:ascii="Times New Roman" w:hAnsi="Times New Roman" w:cs="Times New Roman"/>
          <w:sz w:val="28"/>
          <w:szCs w:val="28"/>
        </w:rPr>
      </w:pPr>
      <w:r w:rsidRPr="0078094D">
        <w:rPr>
          <w:rFonts w:ascii="Times New Roman" w:hAnsi="Times New Roman" w:cs="Times New Roman"/>
          <w:b/>
          <w:sz w:val="28"/>
          <w:szCs w:val="28"/>
        </w:rPr>
        <w:t>Материалы:</w:t>
      </w:r>
      <w:r w:rsidRPr="00E42424">
        <w:rPr>
          <w:rFonts w:ascii="Times New Roman" w:hAnsi="Times New Roman" w:cs="Times New Roman"/>
          <w:sz w:val="28"/>
          <w:szCs w:val="28"/>
        </w:rPr>
        <w:t xml:space="preserve"> Картонные трафареты с изображением ежей, зонтиков четырех величин.</w:t>
      </w:r>
    </w:p>
    <w:p w:rsidR="00E62B45" w:rsidRPr="0078094D" w:rsidRDefault="00E62B45" w:rsidP="00E62B45">
      <w:pPr>
        <w:spacing w:after="0"/>
        <w:rPr>
          <w:rFonts w:ascii="Times New Roman" w:hAnsi="Times New Roman" w:cs="Times New Roman"/>
          <w:b/>
          <w:sz w:val="28"/>
          <w:szCs w:val="28"/>
        </w:rPr>
      </w:pPr>
      <w:r w:rsidRPr="0078094D">
        <w:rPr>
          <w:rFonts w:ascii="Times New Roman" w:hAnsi="Times New Roman" w:cs="Times New Roman"/>
          <w:b/>
          <w:sz w:val="28"/>
          <w:szCs w:val="28"/>
        </w:rPr>
        <w:t>Ход игры:</w:t>
      </w:r>
    </w:p>
    <w:p w:rsidR="00E62B45" w:rsidRDefault="00E62B45" w:rsidP="00E62B45">
      <w:pPr>
        <w:spacing w:after="0"/>
        <w:rPr>
          <w:rFonts w:ascii="Times New Roman" w:hAnsi="Times New Roman" w:cs="Times New Roman"/>
          <w:sz w:val="28"/>
          <w:szCs w:val="28"/>
        </w:rPr>
      </w:pPr>
      <w:r>
        <w:rPr>
          <w:rFonts w:ascii="Times New Roman" w:hAnsi="Times New Roman" w:cs="Times New Roman"/>
          <w:sz w:val="28"/>
          <w:szCs w:val="28"/>
        </w:rPr>
        <w:t>Воспитатель</w:t>
      </w:r>
      <w:r w:rsidRPr="00E42424">
        <w:rPr>
          <w:rFonts w:ascii="Times New Roman" w:hAnsi="Times New Roman" w:cs="Times New Roman"/>
          <w:sz w:val="28"/>
          <w:szCs w:val="28"/>
        </w:rPr>
        <w:t xml:space="preserve"> говорит, что сейчас он расскажет сказку о ежах: </w:t>
      </w:r>
    </w:p>
    <w:p w:rsidR="00E62B45" w:rsidRDefault="00E62B45" w:rsidP="00E62B45">
      <w:pPr>
        <w:spacing w:after="0"/>
        <w:rPr>
          <w:rFonts w:ascii="Times New Roman" w:hAnsi="Times New Roman" w:cs="Times New Roman"/>
          <w:sz w:val="28"/>
          <w:szCs w:val="28"/>
        </w:rPr>
      </w:pPr>
      <w:r w:rsidRPr="00E42424">
        <w:rPr>
          <w:rFonts w:ascii="Times New Roman" w:hAnsi="Times New Roman" w:cs="Times New Roman"/>
          <w:sz w:val="28"/>
          <w:szCs w:val="28"/>
        </w:rPr>
        <w:t>«В лесу жила семья ежей: папа, мама и двое ежат. Вот один раз ежи пошли гулять, и вышли в поле. Там не было ни дома, ни дерева (Предлагает детям найти на подносах фигурки ежей и положить их перед собой. Подходит к каждому и располагает фигурки в ряд по величине). Вдруг папа еж сказал: «Посмотрите, какая большая туча. Сейчас пойдет дождь». «Побежали в лес, - предложила мама ежиха. - Спрячемся под елкой». Но тут пошел дождь, и ежи не успели спрятаться. У вас ребята есть зонтики. Помогите ежам, дайте им зонтики. Только смотрите внимательно, кому, какой зонтик подходит. (Смотрит, используют ли дети принцип сопоставления предметов по величине). «Молодцы, теперь все ежи спрятались под зонтиками. И они благодарят вас». Педагог спрашивает кого-либо, почему он дал один зонтик папе-ежу, а другой - маме-ежихе; следующего ребенка - почему маленьким ежатам дал другие зонтики. Дети отвечают, а педагог помогает им правильно сформулировать ответ.</w:t>
      </w:r>
    </w:p>
    <w:p w:rsidR="00E62B45" w:rsidRPr="00E42424" w:rsidRDefault="00E62B45" w:rsidP="00E62B45">
      <w:pPr>
        <w:spacing w:after="0"/>
        <w:rPr>
          <w:rFonts w:ascii="Times New Roman" w:hAnsi="Times New Roman" w:cs="Times New Roman"/>
          <w:sz w:val="28"/>
          <w:szCs w:val="28"/>
        </w:rPr>
      </w:pPr>
    </w:p>
    <w:p w:rsidR="00E62B45" w:rsidRPr="001A2E20" w:rsidRDefault="00E62B45" w:rsidP="00E62B45">
      <w:pPr>
        <w:spacing w:after="0"/>
        <w:rPr>
          <w:rFonts w:ascii="Times New Roman" w:hAnsi="Times New Roman" w:cs="Times New Roman"/>
          <w:b/>
          <w:sz w:val="28"/>
          <w:szCs w:val="28"/>
        </w:rPr>
      </w:pPr>
      <w:bookmarkStart w:id="6" w:name="_Toc421646547"/>
      <w:r w:rsidRPr="001A2E20">
        <w:rPr>
          <w:rFonts w:ascii="Times New Roman" w:hAnsi="Times New Roman" w:cs="Times New Roman"/>
          <w:b/>
          <w:sz w:val="28"/>
          <w:szCs w:val="28"/>
        </w:rPr>
        <w:t>7. Дидактическая игра «Построим дома»</w:t>
      </w:r>
      <w:bookmarkEnd w:id="6"/>
    </w:p>
    <w:p w:rsidR="00E62B45" w:rsidRPr="00E42424" w:rsidRDefault="00E62B45" w:rsidP="00E62B45">
      <w:pPr>
        <w:spacing w:after="0"/>
        <w:rPr>
          <w:rFonts w:ascii="Times New Roman" w:hAnsi="Times New Roman" w:cs="Times New Roman"/>
          <w:sz w:val="28"/>
          <w:szCs w:val="28"/>
        </w:rPr>
      </w:pPr>
      <w:r w:rsidRPr="0078094D">
        <w:rPr>
          <w:rFonts w:ascii="Times New Roman" w:hAnsi="Times New Roman" w:cs="Times New Roman"/>
          <w:b/>
          <w:sz w:val="28"/>
          <w:szCs w:val="28"/>
        </w:rPr>
        <w:t>Цель:</w:t>
      </w:r>
      <w:r w:rsidRPr="00E42424">
        <w:rPr>
          <w:rFonts w:ascii="Times New Roman" w:hAnsi="Times New Roman" w:cs="Times New Roman"/>
          <w:sz w:val="28"/>
          <w:szCs w:val="28"/>
        </w:rPr>
        <w:t xml:space="preserve"> учить</w:t>
      </w:r>
      <w:r>
        <w:rPr>
          <w:rFonts w:ascii="Times New Roman" w:hAnsi="Times New Roman" w:cs="Times New Roman"/>
          <w:sz w:val="28"/>
          <w:szCs w:val="28"/>
        </w:rPr>
        <w:t>,</w:t>
      </w:r>
      <w:r w:rsidRPr="00E42424">
        <w:rPr>
          <w:rFonts w:ascii="Times New Roman" w:hAnsi="Times New Roman" w:cs="Times New Roman"/>
          <w:sz w:val="28"/>
          <w:szCs w:val="28"/>
        </w:rPr>
        <w:t xml:space="preserve"> зрительно соотносить величину предметов</w:t>
      </w:r>
      <w:r>
        <w:rPr>
          <w:rFonts w:ascii="Times New Roman" w:hAnsi="Times New Roman" w:cs="Times New Roman"/>
          <w:sz w:val="28"/>
          <w:szCs w:val="28"/>
        </w:rPr>
        <w:t>,</w:t>
      </w:r>
      <w:r w:rsidRPr="00E42424">
        <w:rPr>
          <w:rFonts w:ascii="Times New Roman" w:hAnsi="Times New Roman" w:cs="Times New Roman"/>
          <w:sz w:val="28"/>
          <w:szCs w:val="28"/>
        </w:rPr>
        <w:t xml:space="preserve"> и проверять свой выбор путем наложения; развивать внимание; закреплять слова, определяющие относительность величин «больше», «меньше», «одинаковые».</w:t>
      </w:r>
    </w:p>
    <w:p w:rsidR="00E62B45" w:rsidRPr="00CF69D0" w:rsidRDefault="00E62B45" w:rsidP="00E62B45">
      <w:pPr>
        <w:spacing w:after="0"/>
        <w:rPr>
          <w:rFonts w:ascii="Times New Roman" w:hAnsi="Times New Roman" w:cs="Times New Roman"/>
          <w:b/>
          <w:sz w:val="28"/>
          <w:szCs w:val="28"/>
        </w:rPr>
      </w:pPr>
      <w:r w:rsidRPr="00CF69D0">
        <w:rPr>
          <w:rFonts w:ascii="Times New Roman" w:hAnsi="Times New Roman" w:cs="Times New Roman"/>
          <w:b/>
          <w:sz w:val="28"/>
          <w:szCs w:val="28"/>
        </w:rPr>
        <w:t>Материалы:</w:t>
      </w:r>
    </w:p>
    <w:p w:rsidR="00E62B45" w:rsidRPr="00E42424" w:rsidRDefault="00E62B45" w:rsidP="00E62B45">
      <w:pPr>
        <w:spacing w:after="0"/>
        <w:rPr>
          <w:rFonts w:ascii="Times New Roman" w:hAnsi="Times New Roman" w:cs="Times New Roman"/>
          <w:sz w:val="28"/>
          <w:szCs w:val="28"/>
        </w:rPr>
      </w:pPr>
      <w:r w:rsidRPr="00E42424">
        <w:rPr>
          <w:rFonts w:ascii="Times New Roman" w:hAnsi="Times New Roman" w:cs="Times New Roman"/>
          <w:sz w:val="28"/>
          <w:szCs w:val="28"/>
        </w:rPr>
        <w:t>1-й вариант. Три картонных дома разной величины с прорезями для дверей и окон, без крыш; картонные окна, двери, крыши трех величин, соответствующие размерам домов.</w:t>
      </w:r>
    </w:p>
    <w:p w:rsidR="00E62B45" w:rsidRPr="00E42424" w:rsidRDefault="00E62B45" w:rsidP="00E62B45">
      <w:pPr>
        <w:spacing w:after="0"/>
        <w:rPr>
          <w:rFonts w:ascii="Times New Roman" w:hAnsi="Times New Roman" w:cs="Times New Roman"/>
          <w:sz w:val="28"/>
          <w:szCs w:val="28"/>
        </w:rPr>
      </w:pPr>
      <w:r w:rsidRPr="00E42424">
        <w:rPr>
          <w:rFonts w:ascii="Times New Roman" w:hAnsi="Times New Roman" w:cs="Times New Roman"/>
          <w:sz w:val="28"/>
          <w:szCs w:val="28"/>
        </w:rPr>
        <w:t xml:space="preserve"> 2-й вариант. Маленькие картонные дома без крыш с прорезями для окон и дверей, элементы к ним (крыши, двери, окна) для каждого ребенка.</w:t>
      </w:r>
    </w:p>
    <w:p w:rsidR="00E62B45" w:rsidRDefault="00E62B45" w:rsidP="00E62B45">
      <w:pPr>
        <w:spacing w:after="0"/>
        <w:rPr>
          <w:rFonts w:ascii="Times New Roman" w:hAnsi="Times New Roman" w:cs="Times New Roman"/>
          <w:sz w:val="28"/>
          <w:szCs w:val="28"/>
        </w:rPr>
      </w:pPr>
      <w:r>
        <w:rPr>
          <w:rFonts w:ascii="Times New Roman" w:hAnsi="Times New Roman" w:cs="Times New Roman"/>
          <w:sz w:val="28"/>
          <w:szCs w:val="28"/>
        </w:rPr>
        <w:t>Ход игры:</w:t>
      </w:r>
    </w:p>
    <w:p w:rsidR="00E62B45" w:rsidRPr="00E42424" w:rsidRDefault="00E62B45" w:rsidP="00E62B45">
      <w:pPr>
        <w:spacing w:after="0"/>
        <w:rPr>
          <w:rFonts w:ascii="Times New Roman" w:hAnsi="Times New Roman" w:cs="Times New Roman"/>
          <w:sz w:val="28"/>
          <w:szCs w:val="28"/>
        </w:rPr>
      </w:pPr>
      <w:r w:rsidRPr="00E42424">
        <w:rPr>
          <w:rFonts w:ascii="Times New Roman" w:hAnsi="Times New Roman" w:cs="Times New Roman"/>
          <w:sz w:val="28"/>
          <w:szCs w:val="28"/>
        </w:rPr>
        <w:t xml:space="preserve"> Педагог вставляет в наборное полотно крупные изображения трех домов, располагая их в случайном порядке, а не в ряд. На столе раскладывает вперемешку элементы домов (крыши, окна, двери). Затем говорит детям, что они будут строителями, достроят дома, которые должны быть аккуратными, ровными; все детали следует подбирать так, чтобы они подошли к нужным частям. Дети походят и по очереди «достраивают» дома. Сидящие за столом </w:t>
      </w:r>
      <w:r w:rsidRPr="00E42424">
        <w:rPr>
          <w:rFonts w:ascii="Times New Roman" w:hAnsi="Times New Roman" w:cs="Times New Roman"/>
          <w:sz w:val="28"/>
          <w:szCs w:val="28"/>
        </w:rPr>
        <w:lastRenderedPageBreak/>
        <w:t>принимают участие в оценке каждого этапа работы. В конце педагог подводит итог: «Самому большому дому мы поставили двери поменьше, крышу поменьше, окна поменьше. А в самом маленьком доме самые маленькие окна, самая маленькая дверь, самая маленькая крыша».</w:t>
      </w:r>
    </w:p>
    <w:p w:rsidR="00E62B45" w:rsidRDefault="00E62B45" w:rsidP="00E62B45">
      <w:pPr>
        <w:spacing w:after="0"/>
        <w:rPr>
          <w:rFonts w:ascii="Times New Roman" w:hAnsi="Times New Roman" w:cs="Times New Roman"/>
          <w:sz w:val="28"/>
          <w:szCs w:val="28"/>
        </w:rPr>
      </w:pPr>
      <w:bookmarkStart w:id="7" w:name="_Toc421473221"/>
      <w:bookmarkStart w:id="8" w:name="_Toc421646548"/>
    </w:p>
    <w:p w:rsidR="00E62B45" w:rsidRPr="001A2E20" w:rsidRDefault="00E62B45" w:rsidP="00E62B45">
      <w:pPr>
        <w:spacing w:after="0"/>
        <w:rPr>
          <w:rFonts w:ascii="Times New Roman" w:hAnsi="Times New Roman" w:cs="Times New Roman"/>
          <w:b/>
          <w:sz w:val="28"/>
          <w:szCs w:val="28"/>
        </w:rPr>
      </w:pPr>
      <w:r w:rsidRPr="001A2E20">
        <w:rPr>
          <w:rFonts w:ascii="Times New Roman" w:hAnsi="Times New Roman" w:cs="Times New Roman"/>
          <w:b/>
          <w:sz w:val="28"/>
          <w:szCs w:val="28"/>
        </w:rPr>
        <w:t>8. Дидактическая игра «Красивый узор»</w:t>
      </w:r>
      <w:bookmarkEnd w:id="7"/>
      <w:bookmarkEnd w:id="8"/>
    </w:p>
    <w:p w:rsidR="00E62B45" w:rsidRDefault="00E62B45" w:rsidP="00E62B45">
      <w:pPr>
        <w:spacing w:after="0"/>
        <w:rPr>
          <w:rFonts w:ascii="Times New Roman" w:hAnsi="Times New Roman" w:cs="Times New Roman"/>
          <w:sz w:val="28"/>
          <w:szCs w:val="28"/>
        </w:rPr>
      </w:pPr>
      <w:r w:rsidRPr="00CF69D0">
        <w:rPr>
          <w:rFonts w:ascii="Times New Roman" w:hAnsi="Times New Roman" w:cs="Times New Roman"/>
          <w:b/>
          <w:sz w:val="28"/>
          <w:szCs w:val="28"/>
        </w:rPr>
        <w:t>Цель</w:t>
      </w:r>
      <w:r w:rsidRPr="00E42424">
        <w:rPr>
          <w:rFonts w:ascii="Times New Roman" w:hAnsi="Times New Roman" w:cs="Times New Roman"/>
          <w:sz w:val="28"/>
          <w:szCs w:val="28"/>
        </w:rPr>
        <w:t>: учить осуществлять выбор величин по слову-названию предметов, развивать внимание; формировать положительное отношение к полученному результату -</w:t>
      </w:r>
      <w:r>
        <w:rPr>
          <w:rFonts w:ascii="Times New Roman" w:hAnsi="Times New Roman" w:cs="Times New Roman"/>
          <w:sz w:val="28"/>
          <w:szCs w:val="28"/>
        </w:rPr>
        <w:t xml:space="preserve"> </w:t>
      </w:r>
      <w:r w:rsidRPr="00E42424">
        <w:rPr>
          <w:rFonts w:ascii="Times New Roman" w:hAnsi="Times New Roman" w:cs="Times New Roman"/>
          <w:sz w:val="28"/>
          <w:szCs w:val="28"/>
        </w:rPr>
        <w:t>ритмичному чередованию величин.</w:t>
      </w:r>
    </w:p>
    <w:p w:rsidR="00E62B45" w:rsidRPr="00E42424" w:rsidRDefault="00E62B45" w:rsidP="00E62B45">
      <w:pPr>
        <w:spacing w:after="0"/>
        <w:rPr>
          <w:rFonts w:ascii="Times New Roman" w:hAnsi="Times New Roman" w:cs="Times New Roman"/>
          <w:sz w:val="28"/>
          <w:szCs w:val="28"/>
        </w:rPr>
      </w:pPr>
      <w:r w:rsidRPr="00CF69D0">
        <w:rPr>
          <w:rFonts w:ascii="Times New Roman" w:hAnsi="Times New Roman" w:cs="Times New Roman"/>
          <w:b/>
          <w:sz w:val="28"/>
          <w:szCs w:val="28"/>
        </w:rPr>
        <w:t>Материалы:</w:t>
      </w:r>
      <w:r w:rsidRPr="00E42424">
        <w:rPr>
          <w:rFonts w:ascii="Times New Roman" w:hAnsi="Times New Roman" w:cs="Times New Roman"/>
          <w:sz w:val="28"/>
          <w:szCs w:val="28"/>
        </w:rPr>
        <w:t xml:space="preserve"> Полоски чистой плотной бумаги по числу детей, геометрические формы разной величины для выкладывания узора (круги, квадра</w:t>
      </w:r>
      <w:r>
        <w:rPr>
          <w:rFonts w:ascii="Times New Roman" w:hAnsi="Times New Roman" w:cs="Times New Roman"/>
          <w:sz w:val="28"/>
          <w:szCs w:val="28"/>
        </w:rPr>
        <w:t>ты, ромбы, шестиугольники и др.); подносы</w:t>
      </w:r>
      <w:r w:rsidRPr="00E42424">
        <w:rPr>
          <w:rFonts w:ascii="Times New Roman" w:hAnsi="Times New Roman" w:cs="Times New Roman"/>
          <w:sz w:val="28"/>
          <w:szCs w:val="28"/>
        </w:rPr>
        <w:t>, наборное полотно.</w:t>
      </w:r>
    </w:p>
    <w:p w:rsidR="00E62B45" w:rsidRPr="00CF69D0" w:rsidRDefault="00E62B45" w:rsidP="00E62B45">
      <w:pPr>
        <w:spacing w:after="0"/>
        <w:rPr>
          <w:rFonts w:ascii="Times New Roman" w:hAnsi="Times New Roman" w:cs="Times New Roman"/>
          <w:b/>
          <w:sz w:val="28"/>
          <w:szCs w:val="28"/>
        </w:rPr>
      </w:pPr>
      <w:r w:rsidRPr="00CF69D0">
        <w:rPr>
          <w:rFonts w:ascii="Times New Roman" w:hAnsi="Times New Roman" w:cs="Times New Roman"/>
          <w:b/>
          <w:sz w:val="28"/>
          <w:szCs w:val="28"/>
        </w:rPr>
        <w:t>Ход игры:</w:t>
      </w:r>
    </w:p>
    <w:p w:rsidR="00E62B45" w:rsidRPr="00E42424" w:rsidRDefault="00E62B45" w:rsidP="00E62B45">
      <w:pPr>
        <w:spacing w:after="0"/>
        <w:rPr>
          <w:rFonts w:ascii="Times New Roman" w:hAnsi="Times New Roman" w:cs="Times New Roman"/>
          <w:sz w:val="28"/>
          <w:szCs w:val="28"/>
        </w:rPr>
      </w:pPr>
      <w:r w:rsidRPr="00E42424">
        <w:rPr>
          <w:rFonts w:ascii="Times New Roman" w:hAnsi="Times New Roman" w:cs="Times New Roman"/>
          <w:sz w:val="28"/>
          <w:szCs w:val="28"/>
        </w:rPr>
        <w:t xml:space="preserve"> Педагог раздает детям листы б</w:t>
      </w:r>
      <w:r>
        <w:rPr>
          <w:rFonts w:ascii="Times New Roman" w:hAnsi="Times New Roman" w:cs="Times New Roman"/>
          <w:sz w:val="28"/>
          <w:szCs w:val="28"/>
        </w:rPr>
        <w:t>умаги и ставит на стол подносы</w:t>
      </w:r>
      <w:r w:rsidRPr="00E42424">
        <w:rPr>
          <w:rFonts w:ascii="Times New Roman" w:hAnsi="Times New Roman" w:cs="Times New Roman"/>
          <w:sz w:val="28"/>
          <w:szCs w:val="28"/>
        </w:rPr>
        <w:t xml:space="preserve"> с геометрическими формами. Говорит, что сейчас они будут выкладывать красивый узор, показывает образец действия: «Большой квадрат. (Берет форму и вставляет в наборное полотно). Маленький квадрат, еще маленький квадрат». (Вн</w:t>
      </w:r>
      <w:r>
        <w:rPr>
          <w:rFonts w:ascii="Times New Roman" w:hAnsi="Times New Roman" w:cs="Times New Roman"/>
          <w:sz w:val="28"/>
          <w:szCs w:val="28"/>
        </w:rPr>
        <w:t>овь вставляет в полотно и т. д.</w:t>
      </w:r>
      <w:r w:rsidRPr="00E42424">
        <w:rPr>
          <w:rFonts w:ascii="Times New Roman" w:hAnsi="Times New Roman" w:cs="Times New Roman"/>
          <w:sz w:val="28"/>
          <w:szCs w:val="28"/>
        </w:rPr>
        <w:t>) затем педагог предлагает выкладывать формы под диктовку. Вначале он следит не только за правильным чередованием величин, но и затем, чтобы дети действовали слева направо и соблюдали одинаковое расстояние между элементами. При повторном проведении задания дают другие формы, изменяется и их чередование. В заключении педагог рассматривает получившиеся узоры, дает всем работам положительную оценку.</w:t>
      </w:r>
    </w:p>
    <w:p w:rsidR="00E62B45" w:rsidRDefault="00E62B45" w:rsidP="00E62B45">
      <w:pPr>
        <w:spacing w:after="0"/>
        <w:rPr>
          <w:rFonts w:ascii="Times New Roman" w:hAnsi="Times New Roman" w:cs="Times New Roman"/>
          <w:b/>
          <w:sz w:val="28"/>
          <w:szCs w:val="28"/>
        </w:rPr>
      </w:pPr>
      <w:bookmarkStart w:id="9" w:name="_Toc421646549"/>
    </w:p>
    <w:p w:rsidR="00E62B45" w:rsidRDefault="00E62B45" w:rsidP="00E62B45">
      <w:pPr>
        <w:spacing w:after="0"/>
        <w:rPr>
          <w:rFonts w:ascii="Times New Roman" w:hAnsi="Times New Roman" w:cs="Times New Roman"/>
          <w:b/>
          <w:sz w:val="28"/>
          <w:szCs w:val="28"/>
        </w:rPr>
      </w:pPr>
      <w:r w:rsidRPr="00163DBB">
        <w:rPr>
          <w:rFonts w:ascii="Times New Roman" w:hAnsi="Times New Roman" w:cs="Times New Roman"/>
          <w:b/>
          <w:sz w:val="28"/>
          <w:szCs w:val="28"/>
        </w:rPr>
        <w:t>9. Дидактическая игра «Что к чему</w:t>
      </w:r>
      <w:bookmarkEnd w:id="9"/>
      <w:r w:rsidRPr="00163DBB">
        <w:rPr>
          <w:rFonts w:ascii="Times New Roman" w:hAnsi="Times New Roman" w:cs="Times New Roman"/>
          <w:b/>
          <w:sz w:val="28"/>
          <w:szCs w:val="28"/>
        </w:rPr>
        <w:t>?»</w:t>
      </w:r>
    </w:p>
    <w:p w:rsidR="00E62B45" w:rsidRPr="00163DBB" w:rsidRDefault="00E62B45" w:rsidP="00E62B45">
      <w:pPr>
        <w:spacing w:after="0"/>
        <w:rPr>
          <w:rFonts w:ascii="Times New Roman" w:hAnsi="Times New Roman" w:cs="Times New Roman"/>
          <w:sz w:val="28"/>
          <w:szCs w:val="28"/>
        </w:rPr>
      </w:pPr>
      <w:r w:rsidRPr="00CF69D0">
        <w:rPr>
          <w:rFonts w:ascii="Times New Roman" w:hAnsi="Times New Roman" w:cs="Times New Roman"/>
          <w:b/>
          <w:sz w:val="28"/>
          <w:szCs w:val="28"/>
        </w:rPr>
        <w:t>Цель:</w:t>
      </w:r>
      <w:r>
        <w:rPr>
          <w:rFonts w:ascii="Times New Roman" w:hAnsi="Times New Roman" w:cs="Times New Roman"/>
          <w:sz w:val="28"/>
          <w:szCs w:val="28"/>
        </w:rPr>
        <w:t xml:space="preserve"> Закрепление знаний детей о форме и величине. Закрепление умения соотносить предметы одинаковые по величине. Познакомить с понятиями «Половина» «часть»</w:t>
      </w:r>
    </w:p>
    <w:p w:rsidR="00E62B45" w:rsidRPr="00CF69D0" w:rsidRDefault="00E62B45" w:rsidP="00E62B45">
      <w:pPr>
        <w:spacing w:after="0"/>
        <w:rPr>
          <w:rFonts w:ascii="Times New Roman" w:hAnsi="Times New Roman" w:cs="Times New Roman"/>
          <w:b/>
          <w:sz w:val="28"/>
          <w:szCs w:val="28"/>
        </w:rPr>
      </w:pPr>
      <w:r w:rsidRPr="00CF69D0">
        <w:rPr>
          <w:rFonts w:ascii="Times New Roman" w:hAnsi="Times New Roman" w:cs="Times New Roman"/>
          <w:b/>
          <w:sz w:val="28"/>
          <w:szCs w:val="28"/>
        </w:rPr>
        <w:t>Ход игры:</w:t>
      </w:r>
    </w:p>
    <w:p w:rsidR="00E62B45" w:rsidRPr="00E42424" w:rsidRDefault="00E62B45" w:rsidP="00E62B45">
      <w:pPr>
        <w:spacing w:after="0"/>
        <w:rPr>
          <w:rFonts w:ascii="Times New Roman" w:hAnsi="Times New Roman" w:cs="Times New Roman"/>
          <w:sz w:val="28"/>
          <w:szCs w:val="28"/>
        </w:rPr>
      </w:pPr>
      <w:r w:rsidRPr="00E42424">
        <w:rPr>
          <w:rFonts w:ascii="Times New Roman" w:hAnsi="Times New Roman" w:cs="Times New Roman"/>
          <w:sz w:val="28"/>
          <w:szCs w:val="28"/>
        </w:rPr>
        <w:t>Разложите карточки в произвольном порядке. Возьмите две карточки, образующие пару, например, с целым и разрезанным яблоком. Спросите у ребёнка, где целое яблоко? Где половинка яблока? Что больше – целое яблоко или половина?</w:t>
      </w:r>
    </w:p>
    <w:p w:rsidR="00E62B45" w:rsidRPr="00E42424" w:rsidRDefault="00E62B45" w:rsidP="00E62B45">
      <w:pPr>
        <w:spacing w:after="0"/>
        <w:rPr>
          <w:rFonts w:ascii="Times New Roman" w:hAnsi="Times New Roman" w:cs="Times New Roman"/>
          <w:sz w:val="28"/>
          <w:szCs w:val="28"/>
        </w:rPr>
      </w:pPr>
      <w:r w:rsidRPr="00E42424">
        <w:rPr>
          <w:rFonts w:ascii="Times New Roman" w:hAnsi="Times New Roman" w:cs="Times New Roman"/>
          <w:sz w:val="28"/>
          <w:szCs w:val="28"/>
        </w:rPr>
        <w:t xml:space="preserve">Объясните ему незнакомые понятия, например, что такое «пополам», «две части», «половина». Какие предметы на карточках разделены на равные части? На неравные? </w:t>
      </w:r>
    </w:p>
    <w:p w:rsidR="00E62B45" w:rsidRDefault="00E62B45" w:rsidP="00E62B45">
      <w:pPr>
        <w:spacing w:after="120"/>
        <w:rPr>
          <w:rFonts w:ascii="Times New Roman" w:hAnsi="Times New Roman" w:cs="Times New Roman"/>
          <w:sz w:val="28"/>
          <w:szCs w:val="28"/>
        </w:rPr>
      </w:pPr>
      <w:r w:rsidRPr="00E42424">
        <w:rPr>
          <w:rFonts w:ascii="Times New Roman" w:hAnsi="Times New Roman" w:cs="Times New Roman"/>
          <w:sz w:val="28"/>
          <w:szCs w:val="28"/>
        </w:rPr>
        <w:t xml:space="preserve">Предложите ребёнку найти пары: целый предмет и его часть. Если карточки </w:t>
      </w:r>
      <w:r w:rsidRPr="00781E14">
        <w:rPr>
          <w:rFonts w:ascii="Times New Roman" w:hAnsi="Times New Roman" w:cs="Times New Roman"/>
          <w:sz w:val="28"/>
          <w:szCs w:val="28"/>
        </w:rPr>
        <w:t>подобраны</w:t>
      </w:r>
      <w:r w:rsidRPr="00E42424">
        <w:rPr>
          <w:rFonts w:ascii="Times New Roman" w:hAnsi="Times New Roman" w:cs="Times New Roman"/>
          <w:sz w:val="28"/>
          <w:szCs w:val="28"/>
        </w:rPr>
        <w:t xml:space="preserve"> правильно, они легко соединяются. Если он затрудняется с </w:t>
      </w:r>
      <w:r w:rsidRPr="00E42424">
        <w:rPr>
          <w:rFonts w:ascii="Times New Roman" w:hAnsi="Times New Roman" w:cs="Times New Roman"/>
          <w:sz w:val="28"/>
          <w:szCs w:val="28"/>
        </w:rPr>
        <w:lastRenderedPageBreak/>
        <w:t xml:space="preserve">поиском карточек, задайте ему наводящие вопросы, например, какую часть забыл нарисовать художник? Какой предмет можно составить из этих частей? От чего этот кусочек?   </w:t>
      </w:r>
    </w:p>
    <w:p w:rsidR="00E62B45" w:rsidRDefault="00E62B45" w:rsidP="00E62B45">
      <w:pPr>
        <w:spacing w:after="0"/>
        <w:rPr>
          <w:rFonts w:ascii="Times New Roman" w:hAnsi="Times New Roman" w:cs="Times New Roman"/>
          <w:b/>
          <w:sz w:val="28"/>
          <w:szCs w:val="28"/>
        </w:rPr>
      </w:pPr>
      <w:r>
        <w:rPr>
          <w:rFonts w:ascii="Times New Roman" w:hAnsi="Times New Roman" w:cs="Times New Roman"/>
          <w:b/>
          <w:sz w:val="28"/>
          <w:szCs w:val="28"/>
        </w:rPr>
        <w:t>10. «Блоки Дъёныша»</w:t>
      </w:r>
    </w:p>
    <w:p w:rsidR="00E62B45" w:rsidRPr="00781E14" w:rsidRDefault="00E62B45" w:rsidP="00E62B45">
      <w:pPr>
        <w:spacing w:after="120"/>
        <w:rPr>
          <w:rFonts w:ascii="Times New Roman" w:hAnsi="Times New Roman" w:cs="Times New Roman"/>
          <w:sz w:val="28"/>
          <w:szCs w:val="28"/>
        </w:rPr>
      </w:pPr>
      <w:r>
        <w:rPr>
          <w:rFonts w:ascii="Times New Roman" w:hAnsi="Times New Roman" w:cs="Times New Roman"/>
          <w:sz w:val="28"/>
          <w:szCs w:val="28"/>
        </w:rPr>
        <w:t>Научить детей видеть, узнавать и  называть фигуры различные по разверу и толщине</w:t>
      </w:r>
    </w:p>
    <w:p w:rsidR="00E62B45" w:rsidRDefault="00E62B45" w:rsidP="00E62B45">
      <w:pPr>
        <w:spacing w:after="0"/>
        <w:rPr>
          <w:rFonts w:ascii="Times New Roman" w:hAnsi="Times New Roman" w:cs="Times New Roman"/>
          <w:b/>
          <w:sz w:val="28"/>
          <w:szCs w:val="28"/>
        </w:rPr>
      </w:pPr>
      <w:r>
        <w:rPr>
          <w:rFonts w:ascii="Times New Roman" w:hAnsi="Times New Roman" w:cs="Times New Roman"/>
          <w:b/>
          <w:sz w:val="28"/>
          <w:szCs w:val="28"/>
        </w:rPr>
        <w:t>11. Игры Воскобовича  «Дорожки»</w:t>
      </w:r>
    </w:p>
    <w:p w:rsidR="00E62B45" w:rsidRDefault="00E62B45" w:rsidP="00E62B45">
      <w:pPr>
        <w:spacing w:after="0"/>
        <w:rPr>
          <w:rFonts w:ascii="Times New Roman" w:hAnsi="Times New Roman" w:cs="Times New Roman"/>
          <w:sz w:val="28"/>
          <w:szCs w:val="28"/>
        </w:rPr>
      </w:pPr>
      <w:r>
        <w:rPr>
          <w:rFonts w:ascii="Times New Roman" w:hAnsi="Times New Roman" w:cs="Times New Roman"/>
          <w:sz w:val="28"/>
          <w:szCs w:val="28"/>
        </w:rPr>
        <w:t>Детям предлагается на дорожки – прицепленные на фланелеграф, различные по длине и цвету, прицепить кружки различных по размеру, но одинаковых по цвету с дорожками, например: На короткие дорожки маленькие кружки, а на длинные большие – ещё и соответственно цвету дорожек.</w:t>
      </w:r>
    </w:p>
    <w:p w:rsidR="00421294" w:rsidRDefault="00421294">
      <w:bookmarkStart w:id="10" w:name="_GoBack"/>
      <w:bookmarkEnd w:id="10"/>
    </w:p>
    <w:sectPr w:rsidR="004212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989"/>
    <w:rsid w:val="00421294"/>
    <w:rsid w:val="007D0989"/>
    <w:rsid w:val="00E62B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E6CE6A-FBD6-4201-8218-0A51C1C3D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2B45"/>
    <w:pPr>
      <w:spacing w:after="200" w:line="276" w:lineRule="auto"/>
    </w:pPr>
    <w:rPr>
      <w:rFonts w:eastAsiaTheme="minorEastAsia"/>
      <w:lang w:eastAsia="ru-RU"/>
    </w:rPr>
  </w:style>
  <w:style w:type="paragraph" w:styleId="2">
    <w:name w:val="heading 2"/>
    <w:basedOn w:val="a"/>
    <w:next w:val="a"/>
    <w:link w:val="20"/>
    <w:uiPriority w:val="9"/>
    <w:unhideWhenUsed/>
    <w:qFormat/>
    <w:rsid w:val="00E62B45"/>
    <w:pPr>
      <w:keepNext/>
      <w:keepLines/>
      <w:spacing w:before="200" w:after="0"/>
      <w:outlineLvl w:val="1"/>
    </w:pPr>
    <w:rPr>
      <w:rFonts w:asciiTheme="majorHAnsi" w:eastAsiaTheme="majorEastAsia" w:hAnsiTheme="majorHAnsi" w:cstheme="majorBidi"/>
      <w:b/>
      <w:bCs/>
      <w:color w:val="5B9BD5"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62B45"/>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1713</Words>
  <Characters>9770</Characters>
  <Application>Microsoft Office Word</Application>
  <DocSecurity>0</DocSecurity>
  <Lines>81</Lines>
  <Paragraphs>22</Paragraphs>
  <ScaleCrop>false</ScaleCrop>
  <Company>DEXP</Company>
  <LinksUpToDate>false</LinksUpToDate>
  <CharactersWithSpaces>11461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ertseva69@outlook.com</dc:creator>
  <cp:keywords/>
  <dc:description/>
  <cp:lastModifiedBy>ertseva69@outlook.com</cp:lastModifiedBy>
  <cp:revision>2</cp:revision>
  <dcterms:created xsi:type="dcterms:W3CDTF">2021-02-06T15:05:00Z</dcterms:created>
  <dcterms:modified xsi:type="dcterms:W3CDTF">2021-02-06T15:05:00Z</dcterms:modified>
</cp:coreProperties>
</file>