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B45" w:rsidRPr="00E42424" w:rsidRDefault="00E62B45" w:rsidP="00E62B45">
      <w:pPr>
        <w:rPr>
          <w:rFonts w:ascii="Times New Roman" w:hAnsi="Times New Roman" w:cs="Times New Roman"/>
          <w:b/>
          <w:sz w:val="36"/>
          <w:szCs w:val="36"/>
        </w:rPr>
      </w:pPr>
      <w:r w:rsidRPr="00A411D9">
        <w:rPr>
          <w:rFonts w:ascii="Times New Roman" w:hAnsi="Times New Roman" w:cs="Times New Roman"/>
          <w:b/>
          <w:sz w:val="36"/>
          <w:szCs w:val="36"/>
        </w:rPr>
        <w:t>Игры на з</w:t>
      </w:r>
      <w:r>
        <w:rPr>
          <w:rFonts w:ascii="Times New Roman" w:hAnsi="Times New Roman" w:cs="Times New Roman"/>
          <w:b/>
          <w:sz w:val="36"/>
          <w:szCs w:val="36"/>
        </w:rPr>
        <w:t>акрепления знаний детей о величине.</w:t>
      </w:r>
    </w:p>
    <w:p w:rsidR="00E62B45" w:rsidRPr="003920A6" w:rsidRDefault="00E62B45" w:rsidP="00E62B45">
      <w:pPr>
        <w:pStyle w:val="2"/>
        <w:rPr>
          <w:rFonts w:ascii="Times New Roman" w:hAnsi="Times New Roman" w:cs="Times New Roman"/>
          <w:b w:val="0"/>
          <w:color w:val="auto"/>
          <w:sz w:val="28"/>
          <w:szCs w:val="28"/>
        </w:rPr>
      </w:pPr>
      <w:bookmarkStart w:id="0" w:name="_Toc421646541"/>
      <w:r>
        <w:rPr>
          <w:rFonts w:ascii="Times New Roman" w:hAnsi="Times New Roman" w:cs="Times New Roman"/>
          <w:color w:val="auto"/>
          <w:sz w:val="28"/>
          <w:szCs w:val="28"/>
        </w:rPr>
        <w:t xml:space="preserve">1. </w:t>
      </w:r>
      <w:r w:rsidRPr="003920A6">
        <w:rPr>
          <w:rFonts w:ascii="Times New Roman" w:hAnsi="Times New Roman" w:cs="Times New Roman"/>
          <w:color w:val="auto"/>
          <w:sz w:val="28"/>
          <w:szCs w:val="28"/>
        </w:rPr>
        <w:t>Дидактическая игра «Веселые матрешки»</w:t>
      </w:r>
      <w:bookmarkEnd w:id="0"/>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E42424">
        <w:rPr>
          <w:rFonts w:ascii="Times New Roman" w:hAnsi="Times New Roman" w:cs="Times New Roman"/>
          <w:sz w:val="28"/>
          <w:szCs w:val="28"/>
        </w:rPr>
        <w:t>: учить различать и сравнивать предметы по разным качествам величины.</w:t>
      </w:r>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 xml:space="preserve">Материал: </w:t>
      </w:r>
      <w:r>
        <w:rPr>
          <w:rFonts w:ascii="Times New Roman" w:hAnsi="Times New Roman" w:cs="Times New Roman"/>
          <w:sz w:val="28"/>
          <w:szCs w:val="28"/>
        </w:rPr>
        <w:t>2 комплекта трёх</w:t>
      </w:r>
      <w:r w:rsidRPr="00E42424">
        <w:rPr>
          <w:rFonts w:ascii="Times New Roman" w:hAnsi="Times New Roman" w:cs="Times New Roman"/>
          <w:sz w:val="28"/>
          <w:szCs w:val="28"/>
        </w:rPr>
        <w:t>местных матрешек, 2 комплекта разных по величине кружочков, башенка из полых кубов.</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p>
    <w:p w:rsidR="00E62B45" w:rsidRPr="00E42424" w:rsidRDefault="00E62B45" w:rsidP="00E62B45">
      <w:pPr>
        <w:spacing w:after="120"/>
        <w:rPr>
          <w:rFonts w:ascii="Times New Roman" w:hAnsi="Times New Roman" w:cs="Times New Roman"/>
          <w:sz w:val="28"/>
          <w:szCs w:val="28"/>
        </w:rPr>
      </w:pPr>
      <w:r w:rsidRPr="00E42424">
        <w:rPr>
          <w:rFonts w:ascii="Times New Roman" w:hAnsi="Times New Roman" w:cs="Times New Roman"/>
          <w:sz w:val="28"/>
          <w:szCs w:val="28"/>
        </w:rPr>
        <w:t xml:space="preserve"> По приглашению воспитателя дети садятся за общий стол, на котором стоит матрешка. Воспитатель обращается к детям: «Я хочу поиграть с вами в веселых матрешек, но вижу, что здесь только одна матрешка, а где же остальные? (смотрит вокруг, а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спрятались! (Все матрешки выставляются в ряд). Давайте познакомимся с ними! Воспитатель называет имя каждой матрешки, наклоняя ее при этом: «Я - Матреша, я - На</w:t>
      </w:r>
      <w:r>
        <w:rPr>
          <w:rFonts w:ascii="Times New Roman" w:hAnsi="Times New Roman" w:cs="Times New Roman"/>
          <w:sz w:val="28"/>
          <w:szCs w:val="28"/>
        </w:rPr>
        <w:t>таша, я – Даша».</w:t>
      </w:r>
      <w:r w:rsidRPr="00E42424">
        <w:rPr>
          <w:rFonts w:ascii="Times New Roman" w:hAnsi="Times New Roman" w:cs="Times New Roman"/>
          <w:sz w:val="28"/>
          <w:szCs w:val="28"/>
        </w:rPr>
        <w:t xml:space="preserve"> Каждый ребенок выбирает себе одну из матрешек (одну матрешку берет себе воспитатель). Игра начинается. Сначала матрешки гуляют, (ходят по столу). Затем их зовут измерять рост. Они выстраиваются друг за другом и по очереди, начиная с самой маленькой, встают по росту, а воспитатель уточняет, какая матрешка самая маленькая (высокая)? Потом матрешки идут обедать. Воспитатель ставит на стол </w:t>
      </w:r>
      <w:r>
        <w:rPr>
          <w:rFonts w:ascii="Times New Roman" w:hAnsi="Times New Roman" w:cs="Times New Roman"/>
          <w:sz w:val="28"/>
          <w:szCs w:val="28"/>
        </w:rPr>
        <w:t>набор кружочков (тарелочек) трёх</w:t>
      </w:r>
      <w:r w:rsidRPr="00E42424">
        <w:rPr>
          <w:rFonts w:ascii="Times New Roman" w:hAnsi="Times New Roman" w:cs="Times New Roman"/>
          <w:sz w:val="28"/>
          <w:szCs w:val="28"/>
        </w:rPr>
        <w:t xml:space="preserve"> вариантов величины, вызывает детей по очереди, которые подбирают для своих матрешек тарелочки соответствующей величины. Пообедав, матрешки собираются на прогулку. Воспитатель ставит на стол второй комплект матрешек, и дети подбирают своим матрешкам подружек такого же роста. Пары матрешек передвигаются по столу. Потом разбегаются и смешиваются. («Матрешки захотели побегать»). Незаметно для детей воспитатель убирает со стола пару матрешек одного роста. «Пора домой! - говорит воспитатель. Становитесь в пары». Матрешки выстраиваются парами, и вдруг обнаруживается, что какой-то пары матрешек не хватает. Воспитатель предлагает детям позвать матрешек по имени (если помнят). Все хором просят ее вернуться. Матрешки появляются, малыши ставят их на место и игрушки отправляются домой. Воспитатель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домой.</w:t>
      </w:r>
    </w:p>
    <w:p w:rsidR="00E62B45" w:rsidRPr="00E42424" w:rsidRDefault="00E62B45" w:rsidP="00E62B45">
      <w:pPr>
        <w:spacing w:after="0"/>
        <w:rPr>
          <w:rFonts w:ascii="Times New Roman" w:hAnsi="Times New Roman" w:cs="Times New Roman"/>
          <w:b/>
          <w:sz w:val="28"/>
          <w:szCs w:val="28"/>
        </w:rPr>
      </w:pPr>
      <w:bookmarkStart w:id="1" w:name="_Toc421646542"/>
      <w:r w:rsidRPr="00E42424">
        <w:rPr>
          <w:rFonts w:ascii="Times New Roman" w:hAnsi="Times New Roman" w:cs="Times New Roman"/>
          <w:b/>
          <w:sz w:val="28"/>
          <w:szCs w:val="28"/>
        </w:rPr>
        <w:t>2.Дидактическая игра «Длинное - короткое»</w:t>
      </w:r>
      <w:bookmarkEnd w:id="1"/>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lastRenderedPageBreak/>
        <w:t>Цель</w:t>
      </w:r>
      <w:r w:rsidRPr="00E42424">
        <w:rPr>
          <w:rFonts w:ascii="Times New Roman" w:hAnsi="Times New Roman" w:cs="Times New Roman"/>
          <w:sz w:val="28"/>
          <w:szCs w:val="28"/>
        </w:rPr>
        <w:t>: развитие у детей четкого дифференцированного восприятия новых качеств величины.</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Материал:</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 xml:space="preserve"> Атласные и капроновые ленты разных цветов и размеров, картонные полоски, сюжетные игрушки: толстый мишка и тоненькая кукла.</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Перед началом игры воспитатель заранее раскладывает на двух столах комплекты игрового дидактического материала (разноцветные ленточки, полоски). Воспитатель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воспитателя примеряют и завязывают пояски игрушкам. Игрушки выражают радость и кланяются. Но затем игрушки хотят поменяться поясками. Воспитатель предлагает снять пояски и поменять их игрушки. Вдруг обнаруживает, что на мишке Куклин поясок не сходится, а для куклы поясок слишком велик. Воспитатель предлагает рассмотреть пояски и расстилает их рядом на столе, а затем накладывает короткую ленточку на длинную. Он объясняет, какая ленточка длинная, а какая короткая, т. е. дает название качества величины - длина.</w:t>
      </w:r>
    </w:p>
    <w:p w:rsidR="00E62B45" w:rsidRPr="00E42424" w:rsidRDefault="00E62B45" w:rsidP="00E62B45">
      <w:pPr>
        <w:spacing w:after="240"/>
        <w:rPr>
          <w:rFonts w:ascii="Times New Roman" w:hAnsi="Times New Roman" w:cs="Times New Roman"/>
          <w:sz w:val="28"/>
          <w:szCs w:val="28"/>
        </w:rPr>
      </w:pPr>
      <w:r w:rsidRPr="00E42424">
        <w:rPr>
          <w:rFonts w:ascii="Times New Roman" w:hAnsi="Times New Roman" w:cs="Times New Roman"/>
          <w:sz w:val="28"/>
          <w:szCs w:val="28"/>
        </w:rPr>
        <w:t>После этого воспитатель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E62B45" w:rsidRPr="001A2E20" w:rsidRDefault="00E62B45" w:rsidP="00E62B45">
      <w:pPr>
        <w:spacing w:after="0"/>
        <w:rPr>
          <w:rFonts w:ascii="Times New Roman" w:hAnsi="Times New Roman" w:cs="Times New Roman"/>
          <w:b/>
          <w:sz w:val="28"/>
          <w:szCs w:val="28"/>
        </w:rPr>
      </w:pPr>
      <w:bookmarkStart w:id="2" w:name="_Toc421646543"/>
      <w:r w:rsidRPr="001A2E20">
        <w:rPr>
          <w:rFonts w:ascii="Times New Roman" w:hAnsi="Times New Roman" w:cs="Times New Roman"/>
          <w:b/>
          <w:sz w:val="28"/>
          <w:szCs w:val="28"/>
        </w:rPr>
        <w:t>3.Дидактическая игра «Три квадрата»</w:t>
      </w:r>
      <w:bookmarkEnd w:id="2"/>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E42424">
        <w:rPr>
          <w:rFonts w:ascii="Times New Roman" w:hAnsi="Times New Roman" w:cs="Times New Roman"/>
          <w:sz w:val="28"/>
          <w:szCs w:val="28"/>
        </w:rPr>
        <w:t xml:space="preserve">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Материал.</w:t>
      </w:r>
      <w:r w:rsidRPr="00E42424">
        <w:rPr>
          <w:rFonts w:ascii="Times New Roman" w:hAnsi="Times New Roman" w:cs="Times New Roman"/>
          <w:sz w:val="28"/>
          <w:szCs w:val="28"/>
        </w:rPr>
        <w:t xml:space="preserve"> Три квадрата разной величины, фланелеграф; у детей по 3 квадрата, фланелеграф.</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p>
    <w:p w:rsidR="00E62B45" w:rsidRPr="00E42424" w:rsidRDefault="00E62B45" w:rsidP="00E62B45">
      <w:pPr>
        <w:spacing w:after="0"/>
        <w:rPr>
          <w:rFonts w:ascii="Times New Roman" w:hAnsi="Times New Roman" w:cs="Times New Roman"/>
          <w:sz w:val="28"/>
          <w:szCs w:val="28"/>
        </w:rPr>
      </w:pPr>
      <w:r>
        <w:rPr>
          <w:rFonts w:ascii="Times New Roman" w:hAnsi="Times New Roman" w:cs="Times New Roman"/>
          <w:sz w:val="28"/>
          <w:szCs w:val="28"/>
        </w:rPr>
        <w:t>Воспитатель говорит: «</w:t>
      </w:r>
      <w:r w:rsidRPr="00E42424">
        <w:rPr>
          <w:rFonts w:ascii="Times New Roman" w:hAnsi="Times New Roman" w:cs="Times New Roman"/>
          <w:sz w:val="28"/>
          <w:szCs w:val="28"/>
        </w:rPr>
        <w:t xml:space="preserve">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w:t>
      </w:r>
      <w:r>
        <w:rPr>
          <w:rFonts w:ascii="Times New Roman" w:hAnsi="Times New Roman" w:cs="Times New Roman"/>
          <w:sz w:val="28"/>
          <w:szCs w:val="28"/>
        </w:rPr>
        <w:t>едние. Теперь - самые маленькие»</w:t>
      </w:r>
    </w:p>
    <w:p w:rsidR="00E62B45" w:rsidRPr="00E42424" w:rsidRDefault="00E62B45" w:rsidP="00E62B45">
      <w:pPr>
        <w:spacing w:after="240"/>
        <w:rPr>
          <w:rFonts w:ascii="Times New Roman" w:hAnsi="Times New Roman" w:cs="Times New Roman"/>
          <w:sz w:val="28"/>
          <w:szCs w:val="28"/>
        </w:rPr>
      </w:pPr>
      <w:r w:rsidRPr="00E42424">
        <w:rPr>
          <w:rFonts w:ascii="Times New Roman" w:hAnsi="Times New Roman" w:cs="Times New Roman"/>
          <w:sz w:val="28"/>
          <w:szCs w:val="28"/>
        </w:rPr>
        <w:t>Далее воспитатель предлагает детям построит</w:t>
      </w:r>
      <w:r>
        <w:rPr>
          <w:rFonts w:ascii="Times New Roman" w:hAnsi="Times New Roman" w:cs="Times New Roman"/>
          <w:sz w:val="28"/>
          <w:szCs w:val="28"/>
        </w:rPr>
        <w:t>ь</w:t>
      </w:r>
      <w:r w:rsidRPr="00E42424">
        <w:rPr>
          <w:rFonts w:ascii="Times New Roman" w:hAnsi="Times New Roman" w:cs="Times New Roman"/>
          <w:sz w:val="28"/>
          <w:szCs w:val="28"/>
        </w:rPr>
        <w:t xml:space="preserve"> из квадратов башни. Показывает, как это делается, - помещает на фланелеграфе снизу вверх </w:t>
      </w:r>
      <w:r w:rsidRPr="00E42424">
        <w:rPr>
          <w:rFonts w:ascii="Times New Roman" w:hAnsi="Times New Roman" w:cs="Times New Roman"/>
          <w:sz w:val="28"/>
          <w:szCs w:val="28"/>
        </w:rPr>
        <w:lastRenderedPageBreak/>
        <w:t>сначала большой, потом средний, потом маленький квадрат. «Сделайте вы та</w:t>
      </w:r>
      <w:r>
        <w:rPr>
          <w:rFonts w:ascii="Times New Roman" w:hAnsi="Times New Roman" w:cs="Times New Roman"/>
          <w:sz w:val="28"/>
          <w:szCs w:val="28"/>
        </w:rPr>
        <w:t>кую башню на своих столах» -</w:t>
      </w:r>
      <w:r w:rsidRPr="00E42424">
        <w:rPr>
          <w:rFonts w:ascii="Times New Roman" w:hAnsi="Times New Roman" w:cs="Times New Roman"/>
          <w:sz w:val="28"/>
          <w:szCs w:val="28"/>
        </w:rPr>
        <w:t xml:space="preserve"> говорит воспитатель.</w:t>
      </w:r>
    </w:p>
    <w:p w:rsidR="00E62B45" w:rsidRPr="001A2E20" w:rsidRDefault="00E62B45" w:rsidP="00E62B45">
      <w:pPr>
        <w:spacing w:after="0"/>
        <w:rPr>
          <w:rFonts w:ascii="Times New Roman" w:hAnsi="Times New Roman" w:cs="Times New Roman"/>
          <w:b/>
          <w:sz w:val="28"/>
          <w:szCs w:val="28"/>
        </w:rPr>
      </w:pPr>
      <w:bookmarkStart w:id="3" w:name="_Toc421646544"/>
      <w:r w:rsidRPr="001A2E20">
        <w:rPr>
          <w:rFonts w:ascii="Times New Roman" w:hAnsi="Times New Roman" w:cs="Times New Roman"/>
          <w:b/>
          <w:sz w:val="28"/>
          <w:szCs w:val="28"/>
        </w:rPr>
        <w:t>4. Дидактическая игра «Широкое - узкое»</w:t>
      </w:r>
      <w:bookmarkEnd w:id="3"/>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E42424">
        <w:rPr>
          <w:rFonts w:ascii="Times New Roman" w:hAnsi="Times New Roman" w:cs="Times New Roman"/>
          <w:sz w:val="28"/>
          <w:szCs w:val="28"/>
        </w:rPr>
        <w:t>: формировать представление «широкое - узкое».</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p>
    <w:p w:rsidR="00E62B45"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r>
        <w:rPr>
          <w:rFonts w:ascii="Times New Roman" w:hAnsi="Times New Roman" w:cs="Times New Roman"/>
          <w:sz w:val="28"/>
          <w:szCs w:val="28"/>
        </w:rPr>
        <w:t>.</w:t>
      </w:r>
    </w:p>
    <w:p w:rsidR="00E62B45" w:rsidRPr="00E42424" w:rsidRDefault="00E62B45" w:rsidP="00E62B45">
      <w:pPr>
        <w:spacing w:after="0"/>
        <w:rPr>
          <w:rFonts w:ascii="Times New Roman" w:hAnsi="Times New Roman" w:cs="Times New Roman"/>
          <w:sz w:val="28"/>
          <w:szCs w:val="28"/>
        </w:rPr>
      </w:pPr>
    </w:p>
    <w:p w:rsidR="00E62B45" w:rsidRPr="001A2E20" w:rsidRDefault="00E62B45" w:rsidP="00E62B45">
      <w:pPr>
        <w:spacing w:after="0"/>
        <w:rPr>
          <w:rFonts w:ascii="Times New Roman" w:hAnsi="Times New Roman" w:cs="Times New Roman"/>
          <w:b/>
          <w:sz w:val="28"/>
          <w:szCs w:val="28"/>
        </w:rPr>
      </w:pPr>
      <w:bookmarkStart w:id="4" w:name="_Toc421646545"/>
      <w:r w:rsidRPr="001A2E20">
        <w:rPr>
          <w:rFonts w:ascii="Times New Roman" w:hAnsi="Times New Roman" w:cs="Times New Roman"/>
          <w:b/>
          <w:sz w:val="28"/>
          <w:szCs w:val="28"/>
        </w:rPr>
        <w:t>5. Дидактическая игра «Три медведя»</w:t>
      </w:r>
      <w:bookmarkEnd w:id="4"/>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E42424">
        <w:rPr>
          <w:rFonts w:ascii="Times New Roman" w:hAnsi="Times New Roman" w:cs="Times New Roman"/>
          <w:sz w:val="28"/>
          <w:szCs w:val="28"/>
        </w:rPr>
        <w:t>: упражнять в сравнении и упорядочении предметов по величине.</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Оборудование. У воспитателя силуэты трех медведей, у детей комплекты игрушек трех размеров: столы, стулья, кровати, чашки, ложки.</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p>
    <w:p w:rsidR="00E62B45"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Воспитатель раздает детям по комплекту предметов одного вида: три ложки разного размера,</w:t>
      </w:r>
      <w:r>
        <w:rPr>
          <w:rFonts w:ascii="Times New Roman" w:hAnsi="Times New Roman" w:cs="Times New Roman"/>
          <w:sz w:val="28"/>
          <w:szCs w:val="28"/>
        </w:rPr>
        <w:t xml:space="preserve"> три стула и г. д. рассказывает</w:t>
      </w:r>
      <w:r w:rsidRPr="00E42424">
        <w:rPr>
          <w:rFonts w:ascii="Times New Roman" w:hAnsi="Times New Roman" w:cs="Times New Roman"/>
          <w:sz w:val="28"/>
          <w:szCs w:val="28"/>
        </w:rPr>
        <w:t>: «Жили-были три медведя.</w:t>
      </w:r>
      <w:r>
        <w:rPr>
          <w:rFonts w:ascii="Times New Roman" w:hAnsi="Times New Roman" w:cs="Times New Roman"/>
          <w:sz w:val="28"/>
          <w:szCs w:val="28"/>
        </w:rPr>
        <w:t xml:space="preserve"> Воспитатель напоминает детям, как звали медведей, затем спрашивает: </w:t>
      </w:r>
      <w:r w:rsidRPr="00E42424">
        <w:rPr>
          <w:rFonts w:ascii="Times New Roman" w:hAnsi="Times New Roman" w:cs="Times New Roman"/>
          <w:sz w:val="28"/>
          <w:szCs w:val="28"/>
        </w:rPr>
        <w:t>Кто это? (Ставит силуэт Михаила Ивановича). Какой он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и т. д. для Михаиле Ивановича? (Дети ставят предметы около медведя в случае ошибки Михаил Иванович говорит: «Нет, это кровать не моя»). Есть у вас кровать, стул и т. д.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жилье и пошли в лес погулять. Кто идет впереди? Кто за ним? Кто последний? (Воспитатель помогает детям вспомнить соответствующие фрагменты сказки).</w:t>
      </w:r>
    </w:p>
    <w:p w:rsidR="00E62B45" w:rsidRPr="00E42424" w:rsidRDefault="00E62B45" w:rsidP="00E62B45">
      <w:pPr>
        <w:spacing w:after="0"/>
        <w:rPr>
          <w:rFonts w:ascii="Times New Roman" w:hAnsi="Times New Roman" w:cs="Times New Roman"/>
          <w:sz w:val="28"/>
          <w:szCs w:val="28"/>
        </w:rPr>
      </w:pPr>
    </w:p>
    <w:p w:rsidR="00E62B45" w:rsidRPr="001A2E20" w:rsidRDefault="00E62B45" w:rsidP="00E62B45">
      <w:pPr>
        <w:spacing w:after="0"/>
        <w:rPr>
          <w:rFonts w:ascii="Times New Roman" w:hAnsi="Times New Roman" w:cs="Times New Roman"/>
          <w:b/>
          <w:sz w:val="28"/>
          <w:szCs w:val="28"/>
        </w:rPr>
      </w:pPr>
      <w:bookmarkStart w:id="5" w:name="_Toc421646546"/>
      <w:r w:rsidRPr="001A2E20">
        <w:rPr>
          <w:rFonts w:ascii="Times New Roman" w:hAnsi="Times New Roman" w:cs="Times New Roman"/>
          <w:b/>
          <w:sz w:val="28"/>
          <w:szCs w:val="28"/>
        </w:rPr>
        <w:t>6.Дидактическая игра «Ежик»</w:t>
      </w:r>
      <w:bookmarkEnd w:id="5"/>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E42424">
        <w:rPr>
          <w:rFonts w:ascii="Times New Roman" w:hAnsi="Times New Roman" w:cs="Times New Roman"/>
          <w:sz w:val="28"/>
          <w:szCs w:val="28"/>
        </w:rPr>
        <w:t xml:space="preserve">: учить соотносить предметы по величине, выделять величину в качестве значимого признака, определяющего действия; закреплять значение </w:t>
      </w:r>
      <w:r w:rsidRPr="00E42424">
        <w:rPr>
          <w:rFonts w:ascii="Times New Roman" w:hAnsi="Times New Roman" w:cs="Times New Roman"/>
          <w:sz w:val="28"/>
          <w:szCs w:val="28"/>
        </w:rPr>
        <w:lastRenderedPageBreak/>
        <w:t>слов «большой», «маленький», «больше», «меньше», вводить их в активный словарь детей.</w:t>
      </w:r>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Материалы:</w:t>
      </w:r>
      <w:r w:rsidRPr="00E42424">
        <w:rPr>
          <w:rFonts w:ascii="Times New Roman" w:hAnsi="Times New Roman" w:cs="Times New Roman"/>
          <w:sz w:val="28"/>
          <w:szCs w:val="28"/>
        </w:rPr>
        <w:t xml:space="preserve"> Картонные трафареты с изображением ежей, зонтиков четырех величин.</w:t>
      </w:r>
    </w:p>
    <w:p w:rsidR="00E62B45" w:rsidRPr="0078094D" w:rsidRDefault="00E62B45" w:rsidP="00E62B45">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p>
    <w:p w:rsidR="00E62B45" w:rsidRDefault="00E62B45" w:rsidP="00E62B45">
      <w:pPr>
        <w:spacing w:after="0"/>
        <w:rPr>
          <w:rFonts w:ascii="Times New Roman" w:hAnsi="Times New Roman" w:cs="Times New Roman"/>
          <w:sz w:val="28"/>
          <w:szCs w:val="28"/>
        </w:rPr>
      </w:pPr>
      <w:r>
        <w:rPr>
          <w:rFonts w:ascii="Times New Roman" w:hAnsi="Times New Roman" w:cs="Times New Roman"/>
          <w:sz w:val="28"/>
          <w:szCs w:val="28"/>
        </w:rPr>
        <w:t>Воспитатель</w:t>
      </w:r>
      <w:r w:rsidRPr="00E42424">
        <w:rPr>
          <w:rFonts w:ascii="Times New Roman" w:hAnsi="Times New Roman" w:cs="Times New Roman"/>
          <w:sz w:val="28"/>
          <w:szCs w:val="28"/>
        </w:rPr>
        <w:t xml:space="preserve"> говорит, что сейчас он расскажет сказку о ежах: </w:t>
      </w:r>
    </w:p>
    <w:p w:rsidR="00E62B45"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«В лесу жила семья ежей: папа, мама и двое ежат. Вот один раз ежи пошли гулять, и вышли в поле. Там не было ни дома, ни дерева (Предлагает детям найти на подносах фигурки ежей и положить их перед собой. Подходит к каждому и располагает фигурки в ряд по величине).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ежатам дал другие зонтики. Дети отвечают, а педагог помогает им правильно сформулировать ответ.</w:t>
      </w:r>
    </w:p>
    <w:p w:rsidR="00E62B45" w:rsidRPr="00E42424" w:rsidRDefault="00E62B45" w:rsidP="00E62B45">
      <w:pPr>
        <w:spacing w:after="0"/>
        <w:rPr>
          <w:rFonts w:ascii="Times New Roman" w:hAnsi="Times New Roman" w:cs="Times New Roman"/>
          <w:sz w:val="28"/>
          <w:szCs w:val="28"/>
        </w:rPr>
      </w:pPr>
    </w:p>
    <w:p w:rsidR="00E62B45" w:rsidRPr="001A2E20" w:rsidRDefault="00E62B45" w:rsidP="00E62B45">
      <w:pPr>
        <w:spacing w:after="0"/>
        <w:rPr>
          <w:rFonts w:ascii="Times New Roman" w:hAnsi="Times New Roman" w:cs="Times New Roman"/>
          <w:b/>
          <w:sz w:val="28"/>
          <w:szCs w:val="28"/>
        </w:rPr>
      </w:pPr>
      <w:bookmarkStart w:id="6" w:name="_Toc421646547"/>
      <w:r w:rsidRPr="001A2E20">
        <w:rPr>
          <w:rFonts w:ascii="Times New Roman" w:hAnsi="Times New Roman" w:cs="Times New Roman"/>
          <w:b/>
          <w:sz w:val="28"/>
          <w:szCs w:val="28"/>
        </w:rPr>
        <w:t>7. Дидактическая игра «Построим дома»</w:t>
      </w:r>
      <w:bookmarkEnd w:id="6"/>
    </w:p>
    <w:p w:rsidR="00E62B45" w:rsidRPr="00E42424" w:rsidRDefault="00E62B45" w:rsidP="00E62B45">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E42424">
        <w:rPr>
          <w:rFonts w:ascii="Times New Roman" w:hAnsi="Times New Roman" w:cs="Times New Roman"/>
          <w:sz w:val="28"/>
          <w:szCs w:val="28"/>
        </w:rPr>
        <w:t xml:space="preserve"> учить</w:t>
      </w:r>
      <w:r>
        <w:rPr>
          <w:rFonts w:ascii="Times New Roman" w:hAnsi="Times New Roman" w:cs="Times New Roman"/>
          <w:sz w:val="28"/>
          <w:szCs w:val="28"/>
        </w:rPr>
        <w:t>,</w:t>
      </w:r>
      <w:r w:rsidRPr="00E42424">
        <w:rPr>
          <w:rFonts w:ascii="Times New Roman" w:hAnsi="Times New Roman" w:cs="Times New Roman"/>
          <w:sz w:val="28"/>
          <w:szCs w:val="28"/>
        </w:rPr>
        <w:t xml:space="preserve"> зрительно соотносить величину предметов</w:t>
      </w:r>
      <w:r>
        <w:rPr>
          <w:rFonts w:ascii="Times New Roman" w:hAnsi="Times New Roman" w:cs="Times New Roman"/>
          <w:sz w:val="28"/>
          <w:szCs w:val="28"/>
        </w:rPr>
        <w:t>,</w:t>
      </w:r>
      <w:r w:rsidRPr="00E42424">
        <w:rPr>
          <w:rFonts w:ascii="Times New Roman" w:hAnsi="Times New Roman" w:cs="Times New Roman"/>
          <w:sz w:val="28"/>
          <w:szCs w:val="28"/>
        </w:rPr>
        <w:t xml:space="preserve"> и проверять свой выбор путем наложения; развивать внимание; закреплять слова, определяющие относительность величин «больше», «меньше», «одинаковые».</w:t>
      </w:r>
    </w:p>
    <w:p w:rsidR="00E62B45" w:rsidRPr="00CF69D0" w:rsidRDefault="00E62B45" w:rsidP="00E62B45">
      <w:pPr>
        <w:spacing w:after="0"/>
        <w:rPr>
          <w:rFonts w:ascii="Times New Roman" w:hAnsi="Times New Roman" w:cs="Times New Roman"/>
          <w:b/>
          <w:sz w:val="28"/>
          <w:szCs w:val="28"/>
        </w:rPr>
      </w:pPr>
      <w:r w:rsidRPr="00CF69D0">
        <w:rPr>
          <w:rFonts w:ascii="Times New Roman" w:hAnsi="Times New Roman" w:cs="Times New Roman"/>
          <w:b/>
          <w:sz w:val="28"/>
          <w:szCs w:val="28"/>
        </w:rPr>
        <w:t>Материалы:</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1-й вариант. Три картонных дома разной величины с прорезями для дверей и окон, без крыш; картонные окна, двери, крыши трех величин, соответствующие размерам домов.</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 xml:space="preserve"> 2-й вариант. Маленькие картонные дома без крыш с прорезями для окон и дверей, элементы к ним (крыши, двери, окна) для каждого ребенка.</w:t>
      </w:r>
    </w:p>
    <w:p w:rsidR="00E62B45" w:rsidRDefault="00E62B45" w:rsidP="00E62B45">
      <w:pPr>
        <w:spacing w:after="0"/>
        <w:rPr>
          <w:rFonts w:ascii="Times New Roman" w:hAnsi="Times New Roman" w:cs="Times New Roman"/>
          <w:sz w:val="28"/>
          <w:szCs w:val="28"/>
        </w:rPr>
      </w:pPr>
      <w:r>
        <w:rPr>
          <w:rFonts w:ascii="Times New Roman" w:hAnsi="Times New Roman" w:cs="Times New Roman"/>
          <w:sz w:val="28"/>
          <w:szCs w:val="28"/>
        </w:rPr>
        <w:t>Ход игры:</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 xml:space="preserve"> Педагог вставляет в наборное полотно крупные изображения трех домов, располагая их в случайном порядке, а не в ряд. На столе раскладывает вперемешку элементы домов (крыши, окна, двери). Затем говорит детям, что они будут строителями, достроят дома, которые должны быть аккуратными, ровными; все детали следует подбирать так, чтобы они подошли к нужным частям. Дети походят и по очереди «достраивают» дома. Сидящие за столом </w:t>
      </w:r>
      <w:r w:rsidRPr="00E42424">
        <w:rPr>
          <w:rFonts w:ascii="Times New Roman" w:hAnsi="Times New Roman" w:cs="Times New Roman"/>
          <w:sz w:val="28"/>
          <w:szCs w:val="28"/>
        </w:rPr>
        <w:lastRenderedPageBreak/>
        <w:t>принимают участие в оценке каждого этапа работы. В конце педагог подводит итог: «Самому большому дому мы поставили двери поменьше, крышу поменьше, окна поменьше. А в самом маленьком доме самые маленькие окна, самая маленькая дверь, самая маленькая крыша».</w:t>
      </w:r>
    </w:p>
    <w:p w:rsidR="00E62B45" w:rsidRDefault="00E62B45" w:rsidP="00E62B45">
      <w:pPr>
        <w:spacing w:after="0"/>
        <w:rPr>
          <w:rFonts w:ascii="Times New Roman" w:hAnsi="Times New Roman" w:cs="Times New Roman"/>
          <w:sz w:val="28"/>
          <w:szCs w:val="28"/>
        </w:rPr>
      </w:pPr>
      <w:bookmarkStart w:id="7" w:name="_Toc421473221"/>
      <w:bookmarkStart w:id="8" w:name="_Toc421646548"/>
    </w:p>
    <w:p w:rsidR="00E62B45" w:rsidRPr="001A2E20" w:rsidRDefault="00E62B45" w:rsidP="00E62B45">
      <w:pPr>
        <w:spacing w:after="0"/>
        <w:rPr>
          <w:rFonts w:ascii="Times New Roman" w:hAnsi="Times New Roman" w:cs="Times New Roman"/>
          <w:b/>
          <w:sz w:val="28"/>
          <w:szCs w:val="28"/>
        </w:rPr>
      </w:pPr>
      <w:r w:rsidRPr="001A2E20">
        <w:rPr>
          <w:rFonts w:ascii="Times New Roman" w:hAnsi="Times New Roman" w:cs="Times New Roman"/>
          <w:b/>
          <w:sz w:val="28"/>
          <w:szCs w:val="28"/>
        </w:rPr>
        <w:t>8. Дидактическая игра «Красивый узор»</w:t>
      </w:r>
      <w:bookmarkEnd w:id="7"/>
      <w:bookmarkEnd w:id="8"/>
    </w:p>
    <w:p w:rsidR="00E62B45" w:rsidRDefault="00E62B45" w:rsidP="00E62B45">
      <w:pPr>
        <w:spacing w:after="0"/>
        <w:rPr>
          <w:rFonts w:ascii="Times New Roman" w:hAnsi="Times New Roman" w:cs="Times New Roman"/>
          <w:sz w:val="28"/>
          <w:szCs w:val="28"/>
        </w:rPr>
      </w:pPr>
      <w:r w:rsidRPr="00CF69D0">
        <w:rPr>
          <w:rFonts w:ascii="Times New Roman" w:hAnsi="Times New Roman" w:cs="Times New Roman"/>
          <w:b/>
          <w:sz w:val="28"/>
          <w:szCs w:val="28"/>
        </w:rPr>
        <w:t>Цель</w:t>
      </w:r>
      <w:r w:rsidRPr="00E42424">
        <w:rPr>
          <w:rFonts w:ascii="Times New Roman" w:hAnsi="Times New Roman" w:cs="Times New Roman"/>
          <w:sz w:val="28"/>
          <w:szCs w:val="28"/>
        </w:rPr>
        <w:t>: учить осуществлять выбор величин по слову-названию предметов, развивать внимание; формировать положительное отношение к полученному результату -</w:t>
      </w:r>
      <w:r>
        <w:rPr>
          <w:rFonts w:ascii="Times New Roman" w:hAnsi="Times New Roman" w:cs="Times New Roman"/>
          <w:sz w:val="28"/>
          <w:szCs w:val="28"/>
        </w:rPr>
        <w:t xml:space="preserve"> </w:t>
      </w:r>
      <w:r w:rsidRPr="00E42424">
        <w:rPr>
          <w:rFonts w:ascii="Times New Roman" w:hAnsi="Times New Roman" w:cs="Times New Roman"/>
          <w:sz w:val="28"/>
          <w:szCs w:val="28"/>
        </w:rPr>
        <w:t>ритмичному чередованию величин.</w:t>
      </w:r>
    </w:p>
    <w:p w:rsidR="00E62B45" w:rsidRPr="00E42424" w:rsidRDefault="00E62B45" w:rsidP="00E62B45">
      <w:pPr>
        <w:spacing w:after="0"/>
        <w:rPr>
          <w:rFonts w:ascii="Times New Roman" w:hAnsi="Times New Roman" w:cs="Times New Roman"/>
          <w:sz w:val="28"/>
          <w:szCs w:val="28"/>
        </w:rPr>
      </w:pPr>
      <w:r w:rsidRPr="00CF69D0">
        <w:rPr>
          <w:rFonts w:ascii="Times New Roman" w:hAnsi="Times New Roman" w:cs="Times New Roman"/>
          <w:b/>
          <w:sz w:val="28"/>
          <w:szCs w:val="28"/>
        </w:rPr>
        <w:t>Материалы:</w:t>
      </w:r>
      <w:r w:rsidRPr="00E42424">
        <w:rPr>
          <w:rFonts w:ascii="Times New Roman" w:hAnsi="Times New Roman" w:cs="Times New Roman"/>
          <w:sz w:val="28"/>
          <w:szCs w:val="28"/>
        </w:rPr>
        <w:t xml:space="preserve"> Полоски чистой плотной бумаги по числу детей, геометрические формы разной величины для выкладывания узора (круги, квадра</w:t>
      </w:r>
      <w:r>
        <w:rPr>
          <w:rFonts w:ascii="Times New Roman" w:hAnsi="Times New Roman" w:cs="Times New Roman"/>
          <w:sz w:val="28"/>
          <w:szCs w:val="28"/>
        </w:rPr>
        <w:t>ты, ромбы, шестиугольники и др.); подносы</w:t>
      </w:r>
      <w:r w:rsidRPr="00E42424">
        <w:rPr>
          <w:rFonts w:ascii="Times New Roman" w:hAnsi="Times New Roman" w:cs="Times New Roman"/>
          <w:sz w:val="28"/>
          <w:szCs w:val="28"/>
        </w:rPr>
        <w:t>, наборное полотно.</w:t>
      </w:r>
    </w:p>
    <w:p w:rsidR="00E62B45" w:rsidRPr="00CF69D0" w:rsidRDefault="00E62B45" w:rsidP="00E62B45">
      <w:pPr>
        <w:spacing w:after="0"/>
        <w:rPr>
          <w:rFonts w:ascii="Times New Roman" w:hAnsi="Times New Roman" w:cs="Times New Roman"/>
          <w:b/>
          <w:sz w:val="28"/>
          <w:szCs w:val="28"/>
        </w:rPr>
      </w:pPr>
      <w:r w:rsidRPr="00CF69D0">
        <w:rPr>
          <w:rFonts w:ascii="Times New Roman" w:hAnsi="Times New Roman" w:cs="Times New Roman"/>
          <w:b/>
          <w:sz w:val="28"/>
          <w:szCs w:val="28"/>
        </w:rPr>
        <w:t>Ход игры:</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 xml:space="preserve"> Педагог раздает детям листы б</w:t>
      </w:r>
      <w:r>
        <w:rPr>
          <w:rFonts w:ascii="Times New Roman" w:hAnsi="Times New Roman" w:cs="Times New Roman"/>
          <w:sz w:val="28"/>
          <w:szCs w:val="28"/>
        </w:rPr>
        <w:t>умаги и ставит на стол подносы</w:t>
      </w:r>
      <w:r w:rsidRPr="00E42424">
        <w:rPr>
          <w:rFonts w:ascii="Times New Roman" w:hAnsi="Times New Roman" w:cs="Times New Roman"/>
          <w:sz w:val="28"/>
          <w:szCs w:val="28"/>
        </w:rPr>
        <w:t xml:space="preserve"> с геометрическими формами. Говорит, что сейчас они будут выкладывать красивый узор, показывает образец действия: «Большой квадрат. (Берет форму и вставляет в наборное полотно). Маленький квадрат, еще маленький квадрат». (Вн</w:t>
      </w:r>
      <w:r>
        <w:rPr>
          <w:rFonts w:ascii="Times New Roman" w:hAnsi="Times New Roman" w:cs="Times New Roman"/>
          <w:sz w:val="28"/>
          <w:szCs w:val="28"/>
        </w:rPr>
        <w:t>овь вставляет в полотно и т. д.</w:t>
      </w:r>
      <w:r w:rsidRPr="00E42424">
        <w:rPr>
          <w:rFonts w:ascii="Times New Roman" w:hAnsi="Times New Roman" w:cs="Times New Roman"/>
          <w:sz w:val="28"/>
          <w:szCs w:val="28"/>
        </w:rPr>
        <w:t>) затем педагог предлагает выкладывать формы под диктовку. Вначале он следит не только за правильным чередованием величин, но и затем, чтобы дети действовали слева направо и соблюдали одинаковое расстояние между элементами. При повторном проведении задания дают другие формы, изменяется и их чередование. В заключении педагог рассматривает получившиеся узоры, дает всем работам положительную оценку.</w:t>
      </w:r>
    </w:p>
    <w:p w:rsidR="00E62B45" w:rsidRDefault="00E62B45" w:rsidP="00E62B45">
      <w:pPr>
        <w:spacing w:after="0"/>
        <w:rPr>
          <w:rFonts w:ascii="Times New Roman" w:hAnsi="Times New Roman" w:cs="Times New Roman"/>
          <w:b/>
          <w:sz w:val="28"/>
          <w:szCs w:val="28"/>
        </w:rPr>
      </w:pPr>
      <w:bookmarkStart w:id="9" w:name="_Toc421646549"/>
    </w:p>
    <w:p w:rsidR="00E62B45" w:rsidRDefault="00E62B45" w:rsidP="00E62B45">
      <w:pPr>
        <w:spacing w:after="0"/>
        <w:rPr>
          <w:rFonts w:ascii="Times New Roman" w:hAnsi="Times New Roman" w:cs="Times New Roman"/>
          <w:b/>
          <w:sz w:val="28"/>
          <w:szCs w:val="28"/>
        </w:rPr>
      </w:pPr>
      <w:r w:rsidRPr="00163DBB">
        <w:rPr>
          <w:rFonts w:ascii="Times New Roman" w:hAnsi="Times New Roman" w:cs="Times New Roman"/>
          <w:b/>
          <w:sz w:val="28"/>
          <w:szCs w:val="28"/>
        </w:rPr>
        <w:t>9. Дидактическая игра «Что к чему</w:t>
      </w:r>
      <w:bookmarkEnd w:id="9"/>
      <w:r w:rsidRPr="00163DBB">
        <w:rPr>
          <w:rFonts w:ascii="Times New Roman" w:hAnsi="Times New Roman" w:cs="Times New Roman"/>
          <w:b/>
          <w:sz w:val="28"/>
          <w:szCs w:val="28"/>
        </w:rPr>
        <w:t>?»</w:t>
      </w:r>
    </w:p>
    <w:p w:rsidR="00E62B45" w:rsidRPr="00163DBB" w:rsidRDefault="00E62B45" w:rsidP="00E62B45">
      <w:pPr>
        <w:spacing w:after="0"/>
        <w:rPr>
          <w:rFonts w:ascii="Times New Roman" w:hAnsi="Times New Roman" w:cs="Times New Roman"/>
          <w:sz w:val="28"/>
          <w:szCs w:val="28"/>
        </w:rPr>
      </w:pPr>
      <w:r w:rsidRPr="00CF69D0">
        <w:rPr>
          <w:rFonts w:ascii="Times New Roman" w:hAnsi="Times New Roman" w:cs="Times New Roman"/>
          <w:b/>
          <w:sz w:val="28"/>
          <w:szCs w:val="28"/>
        </w:rPr>
        <w:t>Цель:</w:t>
      </w:r>
      <w:r>
        <w:rPr>
          <w:rFonts w:ascii="Times New Roman" w:hAnsi="Times New Roman" w:cs="Times New Roman"/>
          <w:sz w:val="28"/>
          <w:szCs w:val="28"/>
        </w:rPr>
        <w:t xml:space="preserve"> Закрепление знаний детей о форме и величине. Закрепление умения соотносить предметы одинаковые по величине. Познакомить с понятиями «Половина» «часть»</w:t>
      </w:r>
    </w:p>
    <w:p w:rsidR="00E62B45" w:rsidRPr="00CF69D0" w:rsidRDefault="00E62B45" w:rsidP="00E62B45">
      <w:pPr>
        <w:spacing w:after="0"/>
        <w:rPr>
          <w:rFonts w:ascii="Times New Roman" w:hAnsi="Times New Roman" w:cs="Times New Roman"/>
          <w:b/>
          <w:sz w:val="28"/>
          <w:szCs w:val="28"/>
        </w:rPr>
      </w:pPr>
      <w:r w:rsidRPr="00CF69D0">
        <w:rPr>
          <w:rFonts w:ascii="Times New Roman" w:hAnsi="Times New Roman" w:cs="Times New Roman"/>
          <w:b/>
          <w:sz w:val="28"/>
          <w:szCs w:val="28"/>
        </w:rPr>
        <w:t>Ход игры:</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Разложите карточки в произвольном порядке. Возьмите две карточки, образующие пару, например, с целым и разрезанным яблоком. Спросите у ребёнка, где целое яблоко? Где половинка яблока? Что больше – целое яблоко или половина?</w:t>
      </w:r>
    </w:p>
    <w:p w:rsidR="00E62B45" w:rsidRPr="00E42424" w:rsidRDefault="00E62B45" w:rsidP="00E62B45">
      <w:pPr>
        <w:spacing w:after="0"/>
        <w:rPr>
          <w:rFonts w:ascii="Times New Roman" w:hAnsi="Times New Roman" w:cs="Times New Roman"/>
          <w:sz w:val="28"/>
          <w:szCs w:val="28"/>
        </w:rPr>
      </w:pPr>
      <w:r w:rsidRPr="00E42424">
        <w:rPr>
          <w:rFonts w:ascii="Times New Roman" w:hAnsi="Times New Roman" w:cs="Times New Roman"/>
          <w:sz w:val="28"/>
          <w:szCs w:val="28"/>
        </w:rPr>
        <w:t xml:space="preserve">Объясните ему незнакомые понятия, например, что такое «пополам», «две части», «половина». Какие предметы на карточках разделены на равные части? На неравные? </w:t>
      </w:r>
    </w:p>
    <w:p w:rsidR="00E62B45" w:rsidRDefault="00E62B45" w:rsidP="00E62B45">
      <w:pPr>
        <w:spacing w:after="120"/>
        <w:rPr>
          <w:rFonts w:ascii="Times New Roman" w:hAnsi="Times New Roman" w:cs="Times New Roman"/>
          <w:sz w:val="28"/>
          <w:szCs w:val="28"/>
        </w:rPr>
      </w:pPr>
      <w:r w:rsidRPr="00E42424">
        <w:rPr>
          <w:rFonts w:ascii="Times New Roman" w:hAnsi="Times New Roman" w:cs="Times New Roman"/>
          <w:sz w:val="28"/>
          <w:szCs w:val="28"/>
        </w:rPr>
        <w:t xml:space="preserve">Предложите ребёнку найти пары: целый предмет и его часть. Если карточки </w:t>
      </w:r>
      <w:r w:rsidRPr="00781E14">
        <w:rPr>
          <w:rFonts w:ascii="Times New Roman" w:hAnsi="Times New Roman" w:cs="Times New Roman"/>
          <w:sz w:val="28"/>
          <w:szCs w:val="28"/>
        </w:rPr>
        <w:t>подобраны</w:t>
      </w:r>
      <w:r w:rsidRPr="00E42424">
        <w:rPr>
          <w:rFonts w:ascii="Times New Roman" w:hAnsi="Times New Roman" w:cs="Times New Roman"/>
          <w:sz w:val="28"/>
          <w:szCs w:val="28"/>
        </w:rPr>
        <w:t xml:space="preserve"> правильно, они легко соединяются. Если он затрудняется с </w:t>
      </w:r>
      <w:r w:rsidRPr="00E42424">
        <w:rPr>
          <w:rFonts w:ascii="Times New Roman" w:hAnsi="Times New Roman" w:cs="Times New Roman"/>
          <w:sz w:val="28"/>
          <w:szCs w:val="28"/>
        </w:rPr>
        <w:lastRenderedPageBreak/>
        <w:t xml:space="preserve">поиском карточек, задайте ему наводящие вопросы, например, какую часть забыл нарисовать художник? Какой предмет можно составить из этих частей? От чего этот кусочек?   </w:t>
      </w:r>
    </w:p>
    <w:p w:rsidR="00E62B45" w:rsidRDefault="00E62B45" w:rsidP="00E62B45">
      <w:pPr>
        <w:spacing w:after="0"/>
        <w:rPr>
          <w:rFonts w:ascii="Times New Roman" w:hAnsi="Times New Roman" w:cs="Times New Roman"/>
          <w:b/>
          <w:sz w:val="28"/>
          <w:szCs w:val="28"/>
        </w:rPr>
      </w:pPr>
      <w:r>
        <w:rPr>
          <w:rFonts w:ascii="Times New Roman" w:hAnsi="Times New Roman" w:cs="Times New Roman"/>
          <w:b/>
          <w:sz w:val="28"/>
          <w:szCs w:val="28"/>
        </w:rPr>
        <w:t>10. «Блоки Дъёныша»</w:t>
      </w:r>
    </w:p>
    <w:p w:rsidR="00E62B45" w:rsidRPr="00781E14" w:rsidRDefault="00E62B45" w:rsidP="00E62B45">
      <w:pPr>
        <w:spacing w:after="120"/>
        <w:rPr>
          <w:rFonts w:ascii="Times New Roman" w:hAnsi="Times New Roman" w:cs="Times New Roman"/>
          <w:sz w:val="28"/>
          <w:szCs w:val="28"/>
        </w:rPr>
      </w:pPr>
      <w:r>
        <w:rPr>
          <w:rFonts w:ascii="Times New Roman" w:hAnsi="Times New Roman" w:cs="Times New Roman"/>
          <w:sz w:val="28"/>
          <w:szCs w:val="28"/>
        </w:rPr>
        <w:t>Научить детей видеть, узнавать и  называть фигуры различные по разверу и толщине</w:t>
      </w:r>
    </w:p>
    <w:p w:rsidR="00E62B45" w:rsidRDefault="00E62B45" w:rsidP="00E62B45">
      <w:pPr>
        <w:spacing w:after="0"/>
        <w:rPr>
          <w:rFonts w:ascii="Times New Roman" w:hAnsi="Times New Roman" w:cs="Times New Roman"/>
          <w:b/>
          <w:sz w:val="28"/>
          <w:szCs w:val="28"/>
        </w:rPr>
      </w:pPr>
      <w:r>
        <w:rPr>
          <w:rFonts w:ascii="Times New Roman" w:hAnsi="Times New Roman" w:cs="Times New Roman"/>
          <w:b/>
          <w:sz w:val="28"/>
          <w:szCs w:val="28"/>
        </w:rPr>
        <w:t>11. Игры Воскобовича  «Дорожки»</w:t>
      </w:r>
    </w:p>
    <w:p w:rsidR="00E62B45" w:rsidRDefault="00E62B45" w:rsidP="00E62B45">
      <w:pPr>
        <w:spacing w:after="0"/>
        <w:rPr>
          <w:rFonts w:ascii="Times New Roman" w:hAnsi="Times New Roman" w:cs="Times New Roman"/>
          <w:sz w:val="28"/>
          <w:szCs w:val="28"/>
        </w:rPr>
      </w:pPr>
      <w:r>
        <w:rPr>
          <w:rFonts w:ascii="Times New Roman" w:hAnsi="Times New Roman" w:cs="Times New Roman"/>
          <w:sz w:val="28"/>
          <w:szCs w:val="28"/>
        </w:rPr>
        <w:t>Детям предлагается на дорожки – прицепленные на фланелеграф, различные по длине и цвету, прицепить кружки различных по размеру, но одинаковых по цвету с дорожками, например: На короткие дорожки маленькие кружки, а на длинные большие – ещё и соответственно цвету дорожек.</w:t>
      </w:r>
    </w:p>
    <w:p w:rsidR="00421294" w:rsidRDefault="00421294">
      <w:bookmarkStart w:id="10" w:name="_GoBack"/>
      <w:bookmarkEnd w:id="10"/>
    </w:p>
    <w:sectPr w:rsidR="004212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989"/>
    <w:rsid w:val="00421294"/>
    <w:rsid w:val="007D0989"/>
    <w:rsid w:val="00E62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6CE6A-FBD6-4201-8218-0A51C1C3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B45"/>
    <w:pPr>
      <w:spacing w:after="200" w:line="276" w:lineRule="auto"/>
    </w:pPr>
    <w:rPr>
      <w:rFonts w:eastAsiaTheme="minorEastAsia"/>
      <w:lang w:eastAsia="ru-RU"/>
    </w:rPr>
  </w:style>
  <w:style w:type="paragraph" w:styleId="2">
    <w:name w:val="heading 2"/>
    <w:basedOn w:val="a"/>
    <w:next w:val="a"/>
    <w:link w:val="20"/>
    <w:uiPriority w:val="9"/>
    <w:unhideWhenUsed/>
    <w:qFormat/>
    <w:rsid w:val="00E62B45"/>
    <w:pPr>
      <w:keepNext/>
      <w:keepLines/>
      <w:spacing w:before="200" w:after="0"/>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62B4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1713</Words>
  <Characters>9770</Characters>
  <Application>Microsoft Office Word</Application>
  <DocSecurity>0</DocSecurity>
  <Lines>81</Lines>
  <Paragraphs>22</Paragraphs>
  <ScaleCrop>false</ScaleCrop>
  <Company>DEXP</Company>
  <LinksUpToDate>false</LinksUpToDate>
  <CharactersWithSpaces>11461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2</cp:revision>
  <dcterms:created xsi:type="dcterms:W3CDTF">2021-02-06T15:05:00Z</dcterms:created>
  <dcterms:modified xsi:type="dcterms:W3CDTF">2021-02-06T15:05:00Z</dcterms:modified>
</cp:coreProperties>
</file>