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F00" w:rsidRPr="00ED3F00" w:rsidRDefault="00ED3F00" w:rsidP="00ED3F00">
      <w:pPr>
        <w:shd w:val="clear" w:color="auto" w:fill="E6E6FA"/>
        <w:spacing w:before="210" w:after="150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ED3F00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Ее величество – Игра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 В детской игре - истоки внутреннего мира человека. Но часто приходится слышать: «Наши дети не любят играть». Это значит, они просто не умеют. Их не научили, не помогли  ощутить прелести игры, не привили к ней интереса. Ведь способность к игре у человека не врожденная.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 Термин «игра» употребляется и в широком значении — как непродуктивная деятельность, направленная не на результат, а на получение удовольствия. Ребенок играет «в лошадки», играет с кубиками, играет с мозаикой. В более строгом, научном смысле — это создание воображаемого пространства, действие в придуманном, фантазийном плане. Главный признак игры — расхождение реального и мнимого образа (предмета), когда ребенок подразумевает некий образ и совершает действия, направленные  на этот образ; при этом  он может использовать реальные предметы, имитирующие образ (играет «в лошадку», используя палку).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>
            <wp:extent cx="1200150" cy="2667000"/>
            <wp:effectExtent l="19050" t="0" r="0" b="0"/>
            <wp:docPr id="1" name="Рисунок 1" descr="Картинки по запросу психология игры элькон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психология игры элькони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 Игра - это, прежде всего, свободная деятельность, лишенная контроля и принуждения со стороны взрослых. По команде играть нельзя.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 «Взрослые не имеют права вмешиваться в игру или запрещать и прерывать ее» - это цитата из Конвенции о правах ребенка. Взрослые могут лишь наблюдать или участвовать в игре, а также создавать детям условия для игры.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 Особое значение игра имеет для становления самых разных форм самоконтроля детей — </w:t>
      </w:r>
      <w:proofErr w:type="gramStart"/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от</w:t>
      </w:r>
      <w:proofErr w:type="gramEnd"/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элементарных до самых сложных. Взрослые обычно рассматривают игру как развлечение, забаву, как источник удовольствия. Игра действительно является деятельностью наиболее свободной, непринужденной, приносящей дошкольнику максимальное удовольствие. В игре он делает только то, что хочет сам. Непринужденный характер игры выражается не только в том, что ребенок свободно выбирает, во что ему играть. Его действия с предметами совершенно свободны от их обычного, «правильного» использования. Эмоциональная насыщенность игры настолько сильна и очевидна, что именно этот момент чаще всего бросается в глаза.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 Но парадокс заключается в том, что именно в этой, максимально свободной от всякого принуждения деятельности, находящейся целиком во власти радостных эмоций, ребенок раньше всего научается управлять своим поведением, регулировать и контролировать его в соответствии с общепринятыми правилами. </w:t>
      </w: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Сущность детской игры как раз и заключается  в преодолении такого противоречия  в интересной, творческой форме.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Игра должна приносить удовольствие и эмоциональный подъем. Этим игра отличается от обучения, которое иногда кажется «бессмысленным» для ребенка, если не затрагивает его мотивационную и эмоциональную сферы. Любая увлекательная игра интересна для ребенка, и поэтому она является для него развивающей.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Игра - это постоянное опробование себя и предмета игры. В ней всегда должна быть интрига, импровизация, сюрприз. Даже если это игра по правилам. Свобода, радость от процесса. Спонтанность – ключевой признак игры.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Существуют различные виды игр, ребенок осваивает их по мере взросления (развития).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Освоение игры начинается с предметной деятельности.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Малыш складывает и перекладывает предметы, нанизывает пирамидку, возится с машинками - и так осваивает предметную игру.  Учится различать форму, цвет, местоположение. Это стадия </w:t>
      </w:r>
      <w:r w:rsidRPr="00ED3F00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предметной игры</w:t>
      </w: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и развития наглядно-действенного мышления.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Затем, между двумя и тремя годами, появляется </w:t>
      </w:r>
      <w:r w:rsidRPr="00ED3F00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процессуальная </w:t>
      </w: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игра - смысл ее в процессе, в котором находится ребенок, играя.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Он начинает ухаживать за куклой, выполняя те же действия, что и мама с ним: купает, причесывает, одевает, используя при этом предметы - заместители.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>
            <wp:extent cx="2343150" cy="1838325"/>
            <wp:effectExtent l="0" t="0" r="0" b="0"/>
            <wp:docPr id="2" name="Рисунок 2" descr="рисунок Надежды Ткачен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 Надежды Ткаченко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Это так называемые «игровые замещения», первый шаг к появлению внутреннего плана действий: ребенок держит в руках одно, а представляет другое. Совсем маленьким детям предметы сами подсказывают, что делать - у них нет свободы выбора. Это как раз одна из стадий процессуальной игры - есть машинка, он ее катает. А когда появляется возможность замещать, то действие уже идет не от вещи, а от мысли. Появляется мнимая ситуация, и вот здесь начинается игра как таковая. Мнимая ситуация не возникает сама собой – взрослым надо показать детям, что подобное замещение возможно. И тогда они мгновенно начинают играть.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Verdana" w:eastAsia="Times New Roman" w:hAnsi="Verdana" w:cs="Tahoma"/>
          <w:noProof/>
          <w:color w:val="0069A9"/>
          <w:sz w:val="17"/>
          <w:szCs w:val="17"/>
          <w:lang w:eastAsia="ru-RU"/>
        </w:rPr>
        <w:lastRenderedPageBreak/>
        <w:drawing>
          <wp:inline distT="0" distB="0" distL="0" distR="0">
            <wp:extent cx="2019300" cy="2952750"/>
            <wp:effectExtent l="19050" t="0" r="0" b="0"/>
            <wp:docPr id="3" name="Рисунок 3" descr="http://logopsi.ucoz.com/_fr/3/s8673191.jpg">
              <a:hlinkClick xmlns:a="http://schemas.openxmlformats.org/drawingml/2006/main" r:id="rId6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ogopsi.ucoz.com/_fr/3/s8673191.jpg">
                      <a:hlinkClick r:id="rId6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       Далее идет этап </w:t>
      </w:r>
      <w:r w:rsidRPr="00ED3F00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сюжетно-ролевой</w:t>
      </w: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игры, высшей и наиболее развитой формы игр. Процессуальная игра перерастает в </w:t>
      </w:r>
      <w:proofErr w:type="gramStart"/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ролевую</w:t>
      </w:r>
      <w:proofErr w:type="gramEnd"/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: ребенок дает новое имя не только вещам, но и самому себе.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      Такая игра напоминает интересный спектакль. В ней все время что-то происходит, случается. Возникают конфликтные ситуации, которые надо решать, препятствия, которые надо преодолевать. Иными словами, игра развивается по принципу сюжетного действия. Сюжет обычно строится вокруг какого-то события, которое, с одной стороны, имеет начало, а с другой стороны, рано или поздно приходит к своему завершению. Точно так же построено художественное произведение — сказка, история, мультфильм.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Игры «во врачей, милиционеров, пожарников» и использование многих других ролей и сюжетов. В сюжетной игре дети берут на себя функции взрослых (их профессиональные, семейные и социальные роли) и в воображаемых условиях моделируют их деятельность и отношения. Эта форма игры имеет исключительное влияние на развитие детской личности: школа волевого, произвольного поведения для ребенка.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 Когда ребенок берет на себя роль, вместе с ней он берет свод правил, условий, в которых она реализуется. Если я – милиционер, то я стою на посту и не могу сойти с него, если я – мама, то должна вести себя как мама. И если ребенок принимает роль всерьез, то он очень старательно выполняет ее условия. Правила роли становятся для него чем-то вроде закона. Так что </w:t>
      </w:r>
      <w:r w:rsidRPr="00ED3F00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свобода в игре возможна только в рамках взятой на себя роли. </w:t>
      </w: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Причем самое ценное, что ребенок берет эту роль добровольно и выполняет ее до конца. Вот здесь таятся истоки произвольности. Он сам подчиняет свое импульсивное спонтанное поведение определенным правилам. То есть правило становится желанием. Это совершенно уникальная способность игры - ребенок хочет сделать как нужно, как правильно. Здесь исток ответственности. «Мне нужно это сделать, даже если это трудно и требует ограничений».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 Ярким примером этому может служить рассказ </w:t>
      </w:r>
      <w:hyperlink r:id="rId8" w:tgtFrame="_blank" w:history="1">
        <w:r w:rsidRPr="00ED3F00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Пантелеева А. И. «Честное слово</w:t>
        </w:r>
      </w:hyperlink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».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>
            <wp:extent cx="3238500" cy="3238500"/>
            <wp:effectExtent l="19050" t="0" r="0" b="0"/>
            <wp:docPr id="4" name="Рисунок 4" descr="Леонид Пантелеев. Честное с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еонид Пантелеев. Честное с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 </w:t>
      </w:r>
      <w:proofErr w:type="gramStart"/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«Я — мама», «я — шофер», «я — доктор», «я — артистка»…Роли, которые ребенок берет на себя в игре, психологи называют точками идентификации.</w:t>
      </w:r>
      <w:proofErr w:type="gramEnd"/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Это еще и своеобразная примерка к действительности, воображаемая проба своих возможностей. Примеривая на себя все новые и новые роли, создавая все новые и новые точки идентификации, ребенок осваивает свое «Я». Он смотрит на себя через игровую роль — то есть через образ взрослого, и обнаруживает: он совсем другой, он не взрослый. А быть взрослым — это то, к чему следует стремиться. Желание стать взрослым приходит к ребенку через игру. Это один из главных результатов игровой деятельности.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 Для того</w:t>
      </w:r>
      <w:proofErr w:type="gramStart"/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</w:t>
      </w:r>
      <w:proofErr w:type="gramEnd"/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чтобы ребенок взял на себя роль другого человека, он должен выделить характерные для этого человека черты и признаки, понять способ его поведения. Только когда у ребенка возникает относительно четкий образ, выражающий отношение изображаемого человека к вещам и к другим людям,  ребенок способен отождествиться с ним через роль и играть в него.</w:t>
      </w:r>
      <w:proofErr w:type="gramStart"/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  .</w:t>
      </w:r>
      <w:proofErr w:type="gramEnd"/>
      <w:r>
        <w:rPr>
          <w:rFonts w:ascii="Tahoma" w:eastAsia="Times New Roman" w:hAnsi="Tahoma" w:cs="Tahoma"/>
          <w:b/>
          <w:bCs/>
          <w:noProof/>
          <w:color w:val="071B5D"/>
          <w:sz w:val="24"/>
          <w:szCs w:val="24"/>
          <w:lang w:eastAsia="ru-RU"/>
        </w:rPr>
        <w:drawing>
          <wp:inline distT="0" distB="0" distL="0" distR="0">
            <wp:extent cx="2286000" cy="2114550"/>
            <wp:effectExtent l="19050" t="0" r="0" b="0"/>
            <wp:docPr id="5" name="Рисунок 5" descr="Картинки для детей 2 3 года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для детей 2 3 года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Если мы хотим, чтобы дети играли «во врачей, летчиков или учителей», нужно, чтобы они определили для себя правила поведения этих персонажей.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Если же ребенок не способен понять и определить эти правила, ухватить смысл отношений выбранного персонажа с другими людьми, даже если эта роль обладает привлекательностью, сыграть ее невозможно: для создания роли не хватает материала, ролевой каркас не из чего строить.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 xml:space="preserve">Именно поэтому нашим детям трудно играть в людей многих современных профессий. Как изобразить, что делает программист, менеджер, дизайнер, </w:t>
      </w:r>
      <w:proofErr w:type="spellStart"/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маркетолог</w:t>
      </w:r>
      <w:proofErr w:type="spellEnd"/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?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Смысл этих профессий для дошкольника скрыт.                     </w:t>
      </w: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>
            <wp:extent cx="3876675" cy="3857625"/>
            <wp:effectExtent l="19050" t="0" r="9525" b="0"/>
            <wp:docPr id="6" name="Рисунок 6" descr="я ваш новый маркетолог, Мем Типичный бо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я ваш новый маркетолог, Мем Типичный ботан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                                          .</w:t>
      </w:r>
      <w:proofErr w:type="gramEnd"/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 При развитой сюжетно-ролевой игре последовательность действий внутри роли, которую берет на себя ребенок, имеет для него силу закона, и он подчиняет этому закону свои действия. Всякая попытка нарушить «узаконенную» последовательность ролевых действий, как их понимает ребенок (например, сделать так, чтобы мышки ловили кошек, шофер продавал билеты, а кассир вел автобус), вызывает бурный протест детей, а иногда приводит к разрушению игры.  Как уже отмечалось, свобода в игре существует только в пределах взятой на себя роли.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        Но эти ограничения ребенок берет на себя добровольно, по собственному желанию. Более того: именно подчинение закону доставляет ребенку максимальное удовольствие. В обычной жизни ребенок, подчиняясь правилам взрослой жизни, часто вынужден отказываться от своих предпочтений, и это может вызывать у него протест или неприятные эмоции. В игре же подчинение правилу и отказ от импульсивных, «незапланированных» действий приносят ему максимальное удовольствие. В игре непрерывно создаются ситуации, требующие действий не по непосредственному импульсу, а по линии наибольшего сопротивления. Если ты хочешь быть «мамой», тебе нельзя прыгать и скакать со своими «детьми», а нужно заботиться о них и отдавать им все лучшее. Если ты милиционер, ты должен стоять на посту и регулировать движение, даже если тебе хочется побегать и «погудеть» своей машинкой.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       При этом сами правила, указания на то, что можно, а что нельзя делать, «скрыты» в роли. Они не провозглашаются, но понимаются, «прочитываются» ребенком. В игре малыш начинает соотносить свои желания с «идеей», с образом идеального взрослого. В игре ребенок может плакать как пациент (показать, как плачешь, — трудно) и радоваться как играющий. Игра упорядочивает и организует </w:t>
      </w: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не только поведение, но и внутреннюю жизнь ребенка, делает ее более осмысленной и осознанной.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 Творческая, сюжетно – ролевая игра дошкольника — это не только процесс. У нее есть цель, есть результат. Цель игры заключается в осуществлении взятой на себя роли. Результатом игры является то, как осуществляется эта роль. Конфликты, возникающие по ходу игры, как и само удовольствие от игры, возникают в том случае, если результат (плохое исполнение роли) не соответствует поставленной цели. И если правила игры часто нарушаются, вместо удовольствия дети испытывают разочарование и скуку.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  К четырем-пяти годам сюжетно – ролевая игра достигает своего пика.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В этом возрасте дети в игре общаются с ролевых позиций и получают опыт социальных отношений. И даже если они не знают, о чем разговаривать, ролевые позиции подсказывают, что говорить и какие действия выполнять. Именно игра наполняет содержанием их совместную деятельность.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>
            <wp:extent cx="3467100" cy="2390775"/>
            <wp:effectExtent l="19050" t="0" r="0" b="0"/>
            <wp:docPr id="7" name="Рисунок 7" descr="Изложил. Дети играют с красочных блоков — стоковый вектор #89887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зложил. Дети играют с красочных блоков — стоковый вектор #8988754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Дети, которые умеют интересно играть, пользуются авторитетом у сверстников.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Почему? Они умеют создать пространство игры, придумать сюжет, проговорить план совместных действий. Это очень сложная деятельность - тут и планирование, и фантазирование, и перемещения на другие позиции, и видение ситуации в целом. Если же дети не умеют играть, то просто не знают, что делать друг с другом. Они могут только бегать, толкаться и как-то еще проявлять агрессию.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К шести-семи годам сюжетно-ролевая игра все более сворачивается и уступает место другим формам деятельности, фантазированию, сочинительству. В каком-то смысле это тоже игра, но </w:t>
      </w:r>
      <w:r w:rsidRPr="00ED3F00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образная</w:t>
      </w: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когда уже не обязательно что-то делать, а достаточно просто представлять желаемое.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 Советские психологи во главе с </w:t>
      </w:r>
      <w:proofErr w:type="gramStart"/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Д. Б.</w:t>
      </w:r>
      <w:proofErr w:type="gramEnd"/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</w:t>
      </w:r>
      <w:proofErr w:type="spellStart"/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Элькониным</w:t>
      </w:r>
      <w:proofErr w:type="spellEnd"/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подчеркивали: чтобы у ребенка - школьника все хорошо сложилось с учебой, он в дошкольном возрасте должен «всласть наиграться». Особенно, в сюжетно-ролевые игры.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 Если ребенок в достаточном количестве и качестве проиграл во все виды игр, то у него к шести - семи годам возникает познавательный интерес, желание и возможность учиться. Формируется интерес к драматизации, овладению полезными навыками (шитье, вязание, и пр.), к играм с правилами, спортивным играм. Последние отвечают многим задачам - прежде всего, самоорганизации детской группы: дети находят себе дело, интересное всем участникам, определяют  продолжительность игры, вырабатывают в процессе игры ее правила, то есть учатся управлять своим поведением в контексте игровой </w:t>
      </w: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 xml:space="preserve">ситуации и подчинять свои интересы принятым всеми правилам. Так вырабатывается </w:t>
      </w:r>
      <w:proofErr w:type="spellStart"/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нормосообразность</w:t>
      </w:r>
      <w:proofErr w:type="spellEnd"/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осознанное понимание того, как надо поступать. В таких играх дети учатся выигрывать и проигрывать.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 Очень важно для социального развития то, как ребенок переживает проигрыш.</w:t>
      </w: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>
            <wp:extent cx="1685925" cy="1524000"/>
            <wp:effectExtent l="19050" t="0" r="9525" b="0"/>
            <wp:docPr id="8" name="Рисунок 8" descr="Особенности обучения в школе ребят с разными типами темперамен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Особенности обучения в школе ребят с разными типами темперамента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 Изменения в игровой деятельности, произошедшие за последние десятилетия, заключаются не только в новых экзотических сюжетах, но и, к сожалению, в снижении уровня развития ролевой игры. У подавляющего большинства дошкольников она не достигает своей развитой формы и остается на самом низком, примитивном уровне. Игра может способствовать развитию личности и быть ведущей деятельностью только в том случае, если она достигает своего полноценного развития. Примитивная игра детей четырех-шести лет, когда они просто варят суп, возят машинки или одевают кукол, не отождествляясь с ролью и «не оживляя» своих кукол, не оказывает существенного воздействия на развитие личности дошкольника.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  Только у детей, умеющих «хорошо» играть, эта деятельность </w:t>
      </w:r>
      <w:proofErr w:type="gramStart"/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является катализатором личностного развития способствует</w:t>
      </w:r>
      <w:proofErr w:type="gramEnd"/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становлению самосознания, устойчивых мотивов, инициативности и ответственности, творческого воображения, развития волевых качеств.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Достигнув возраста 7-8 лет, дети обычно уже не хотят играть, они хотят учиться. Однако родители и учителя всё чаще замечают, что сегодняшние младшие школьники, а иногда и подростки, увлеченно играют в детские игры. Практически все первоклассники приносят в школу игрушки, с жадностью играют на переменах или под партой во время уроков; вместо приготовления домашнего задания тайком от родителей продолжают играть в куколки и машинки. Почему?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>
            <wp:extent cx="1285875" cy="990600"/>
            <wp:effectExtent l="19050" t="0" r="9525" b="0"/>
            <wp:docPr id="9" name="Рисунок 9" descr="Картинки по запросу играют за партой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играют за партой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 Игру «вытеснили» из дошкольного детства с ее законного места. В отместку она переместилась на ступени старших возрастов, предполагающих другие, более взрослые интересы: </w:t>
      </w:r>
      <w:proofErr w:type="spellStart"/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ненаигравшийся</w:t>
      </w:r>
      <w:proofErr w:type="spellEnd"/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ребенок не может вовремя повзрослеть, и его дошкольный возраст, то есть возраст игры, растягивается на последующие годы. Так происходит, когда хотят ускорить развитие ребенка, начинают его учить в четыре - пять лет, при этом нарушается логика развития ребенка, и игровые потребности дошкольного возраста переносятся уже в младшие классы.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К сожалению, ведущая (игровая) деятельность ребенка переживает кризис. Для игры с ребенком не остается времени ни в семье, ни в детском учреждении. Кроме того, к игре надо готовиться, надо учить ребенка играть, а вначале и руководить ею. Умение играть не возникает спонтанно. Нужно, чтобы кто-то владел ее навыками, способами и содержанием и передавал их ребенку.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     Раньше игра естественным образом передавалась от старших детей к младшим, и никаких усилий взрослых не требовалось. Сегодня практически распались разновозрастные детские сообщества. Сейчас часто дети растут по одному в семье, нет дворов с их массовыми играми, нет свободного детского общения, поэтому естественный канал трансляции игры нарушен. Чтобы дети играли, нужно, чтобы роль «старшего ребенка» взял на себя взрослый. А это значительно труднее, чем заниматься с детьми учебной деятельностью.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 Игра требует от взрослого творческих способностей, </w:t>
      </w:r>
      <w:proofErr w:type="gramStart"/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эмоциональной</w:t>
      </w:r>
      <w:proofErr w:type="gramEnd"/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</w:t>
      </w:r>
      <w:proofErr w:type="spellStart"/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раскрепощенности</w:t>
      </w:r>
      <w:proofErr w:type="spellEnd"/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определенных усилий — и душевных, и физических.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>
            <wp:extent cx="2857500" cy="2752725"/>
            <wp:effectExtent l="19050" t="0" r="0" b="0"/>
            <wp:docPr id="10" name="Рисунок 10" descr="http://samara.dou375.info/wp-content/uploads/2012/07/igraite-300x289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amara.dou375.info/wp-content/uploads/2012/07/igraite-300x289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Взрослым это непросто. Поэтому и нет должного внимания к игре, обучения игре, точнее, специального приобщения к ней и, в конце концов, времени на игру. В детских садах на игру остается максимум 40 минут во второй половине дня. И даже в это время детей часто забирают на секции, кружки. Дети стремятся играть изо всех сил, а у них не получается!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Поэтому одна из родительских задач, которую трудно переоценить - научить детей играть, передать им наш «золотой запас» игр как источника неповторимых эмоций незабываемого общения со сверстниками и взрослыми.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Материал подготовила педагог – психолог Антонова Вера Григорьевна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Литература: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1. Смирнова Е., Абдуллаева Е. и др. «Во что играют наши дети: игры и игрушки в зеркале психологии», изд-во «</w:t>
      </w:r>
      <w:proofErr w:type="spellStart"/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ЛомоносовЪ</w:t>
      </w:r>
      <w:proofErr w:type="spellEnd"/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», М. 2009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2. Смирнова Е. «Витамин свободной игры», «Первое сентября». № 8, 2011</w:t>
      </w:r>
    </w:p>
    <w:p w:rsidR="00ED3F00" w:rsidRPr="00ED3F00" w:rsidRDefault="00ED3F00" w:rsidP="00ED3F0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D3F0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3. Смирнова Е. «Дети любят играть, но у них не получается!», «Школьный психолог», № 8, 2009.</w:t>
      </w:r>
    </w:p>
    <w:p w:rsidR="00E84D94" w:rsidRDefault="00E84D94"/>
    <w:sectPr w:rsidR="00E84D94" w:rsidSect="00ED3F0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3F00"/>
    <w:rsid w:val="00E84D94"/>
    <w:rsid w:val="00ED3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94"/>
  </w:style>
  <w:style w:type="paragraph" w:styleId="1">
    <w:name w:val="heading 1"/>
    <w:basedOn w:val="a"/>
    <w:link w:val="10"/>
    <w:uiPriority w:val="9"/>
    <w:qFormat/>
    <w:rsid w:val="00ED3F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3F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D3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D3F00"/>
  </w:style>
  <w:style w:type="character" w:styleId="a4">
    <w:name w:val="Emphasis"/>
    <w:basedOn w:val="a0"/>
    <w:uiPriority w:val="20"/>
    <w:qFormat/>
    <w:rsid w:val="00ED3F00"/>
    <w:rPr>
      <w:i/>
      <w:iCs/>
    </w:rPr>
  </w:style>
  <w:style w:type="character" w:styleId="a5">
    <w:name w:val="Hyperlink"/>
    <w:basedOn w:val="a0"/>
    <w:uiPriority w:val="99"/>
    <w:semiHidden/>
    <w:unhideWhenUsed/>
    <w:rsid w:val="00ED3F00"/>
    <w:rPr>
      <w:color w:val="0000FF"/>
      <w:u w:val="single"/>
    </w:rPr>
  </w:style>
  <w:style w:type="character" w:styleId="a6">
    <w:name w:val="Strong"/>
    <w:basedOn w:val="a0"/>
    <w:uiPriority w:val="22"/>
    <w:qFormat/>
    <w:rsid w:val="00ED3F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0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ru/url?sa=t&amp;rct=j&amp;q=&amp;esrc=s&amp;source=web&amp;cd=2&amp;ved=0ahUKEwiyn6G4gLPRAhVBoywKHdF8DZsQFgggMAE&amp;url=http%3A%2F%2Fwww.lib.ru%2FRUSSLIT%2FPANTELEEW%2Fcheslovo.txt&amp;usg=AFQjCNGeMl7cAN8vqcKFV-A4RPXExjPw-g&amp;bvm=bv.142059868,d.bGg" TargetMode="External"/><Relationship Id="rId13" Type="http://schemas.openxmlformats.org/officeDocument/2006/relationships/image" Target="media/image7.jpeg"/><Relationship Id="rId18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hyperlink" Target="http://samara.dou375.info/wp-content/uploads/2012/07/igraite.jp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logopsi.ucoz.com/_fr/3/8673191.jpg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gif"/><Relationship Id="rId15" Type="http://schemas.openxmlformats.org/officeDocument/2006/relationships/hyperlink" Target="https://www.google.ru/url?url=https://sad3zelva.schools.by/pages/rekomendatsii-roditeljam-po-podgotovke-detej-k-shkole&amp;rct=j&amp;frm=1&amp;q=&amp;esrc=s&amp;sa=U&amp;ved=0ahUKEwin35zpzMTRAhVoYZoKHT7eAyoQwW4IJjAH&amp;usg=AFQjCNEqdIdmMQDeT3-Iy6yU1F5YIk796Q" TargetMode="External"/><Relationship Id="rId10" Type="http://schemas.openxmlformats.org/officeDocument/2006/relationships/hyperlink" Target="http://planetadetstva.net/pedagogam/starshaya-gruppa/igra-zanyatie-dlya-detej-starshego-doshkolnogo-vozrasta-yunye-pozharnye-pomoshhniki-lesa.html/attachment/miniatyura-231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2486</Words>
  <Characters>14176</Characters>
  <Application>Microsoft Office Word</Application>
  <DocSecurity>0</DocSecurity>
  <Lines>118</Lines>
  <Paragraphs>33</Paragraphs>
  <ScaleCrop>false</ScaleCrop>
  <Company/>
  <LinksUpToDate>false</LinksUpToDate>
  <CharactersWithSpaces>16629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МБДОУ-117</dc:creator>
  <cp:keywords/>
  <dc:description/>
  <cp:lastModifiedBy>МБДОУ-117</cp:lastModifiedBy>
  <cp:revision>2</cp:revision>
  <dcterms:created xsi:type="dcterms:W3CDTF">2017-03-20T08:25:00Z</dcterms:created>
  <dcterms:modified xsi:type="dcterms:W3CDTF">2017-03-20T08:25:00Z</dcterms:modified>
</cp:coreProperties>
</file>