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E5A" w:rsidRPr="00415E5A" w:rsidRDefault="00415E5A" w:rsidP="00415E5A">
      <w:pPr>
        <w:shd w:val="clear" w:color="auto" w:fill="E6E6FA"/>
        <w:spacing w:before="210" w:after="150" w:line="240" w:lineRule="auto"/>
        <w:jc w:val="both"/>
        <w:outlineLvl w:val="0"/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</w:pPr>
      <w:r w:rsidRPr="00415E5A"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  <w:t>Давайте жить дружно</w:t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«</w:t>
      </w:r>
      <w:proofErr w:type="spellStart"/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Сиблинги</w:t>
      </w:r>
      <w:proofErr w:type="spellEnd"/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— это дети одних и тех же родителей,</w:t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причем совершенно нормальные, пока не соберутся вместе».</w:t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Сэм </w:t>
      </w:r>
      <w:proofErr w:type="spellStart"/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Левенсон</w:t>
      </w:r>
      <w:proofErr w:type="spellEnd"/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 американский юморист</w:t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 Идея о том, что на развитие ребенка огромное влияние оказывает семья, давно стала прописной истиной психологии и педагогики. При этом, говоря о семье, мы чаще всего имеем в виду взрослых: родителей, бабушек, дедушек. Однако значительная роль в формировании личности ребенка, его психологических характеристик и жизненных установок принадлежит взаимодействию с братьями и сестрами. Возможность совместной игры, общие игрушки, сладости, внимание родителей, посвященное им всем, решение мелких каждодневных споров, соревнование и ревность - все это стимулирует здоровое развитие ребенка, облегчая ему включение в общество. Наличие братьев и сестер делает мироощущение человека более полным, а его самого - уверенным и защищенным.   </w:t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>
            <wp:extent cx="1857375" cy="1562100"/>
            <wp:effectExtent l="19050" t="0" r="9525" b="0"/>
            <wp:docPr id="1" name="Рисунок 1" descr="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#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   Тема общения братьев и сестер не оставляет равнодушным никого: ни родителей, ни педагогов, ни психологов.</w:t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      Одним из первых ученых, которые начали заниматься вопросами </w:t>
      </w:r>
      <w:proofErr w:type="spellStart"/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сиблинговых</w:t>
      </w:r>
      <w:proofErr w:type="spellEnd"/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(</w:t>
      </w:r>
      <w:proofErr w:type="spellStart"/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сиблинги</w:t>
      </w:r>
      <w:proofErr w:type="spellEnd"/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 от англ. </w:t>
      </w:r>
      <w:proofErr w:type="spellStart"/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Siblings</w:t>
      </w:r>
      <w:proofErr w:type="spellEnd"/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- родные братья и сёстры, но не близнецы) отношений и их влияния на развитие ребенка, был Альфред Адлер, а вслед за ним к этой теме обращались другие специалисты — от М. </w:t>
      </w:r>
      <w:proofErr w:type="spellStart"/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Боуэна</w:t>
      </w:r>
      <w:proofErr w:type="spellEnd"/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до Г.Т. </w:t>
      </w:r>
      <w:proofErr w:type="spellStart"/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Хоментаускаса</w:t>
      </w:r>
      <w:proofErr w:type="spellEnd"/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.</w:t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      Одним из наиболее значительных факторов, оказывающих влияние на развитие ребенка, Альфред Адлер считал структуру семьи, важным компонентом которой является количество и порядок рождения детей. </w:t>
      </w:r>
      <w:proofErr w:type="spellStart"/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Сиблинговая</w:t>
      </w:r>
      <w:proofErr w:type="spellEnd"/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позиция — место, которое занимает ребенок среди других детей в семье. </w:t>
      </w:r>
      <w:proofErr w:type="spellStart"/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Сиблинговую</w:t>
      </w:r>
      <w:proofErr w:type="spellEnd"/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позицию можно рассматривать с двух точек зрения. Во-первых, есть некоторые универсальные характеристики, которые в той или иной степени свойственны средним, старшим и младшим детям. Во-вторых, в каждой семье существует свое собственное уникальное распределение ролей между </w:t>
      </w:r>
      <w:proofErr w:type="spellStart"/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сиблингами</w:t>
      </w:r>
      <w:proofErr w:type="spellEnd"/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: например, один слабый и болезненный, а другая — «комсомолка, спортсменка, отличница».</w:t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        СТАРШИЕ, СРЕДНИЕ, МЛАДШИЕ…</w:t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     Какие же характеристики чаще всего присущи человеку в зависимости от порядка рождения? Отметим, что здесь речь идет не только о детях: зачастую, </w:t>
      </w: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наблюдая за взрослым человеком, мы довольно точно можем угадать, был ли он у своих родителей старшим или единственным.</w:t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>
            <wp:extent cx="1714500" cy="1714500"/>
            <wp:effectExtent l="19050" t="0" r="0" b="0"/>
            <wp:docPr id="2" name="Рисунок 2" descr="http://potapovam.ru/wp-content/uploads/2013/02/brother-sister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otapovam.ru/wp-content/uploads/2013/02/brother-sister-300x3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 Старшие по порядку рождения дети, как правило, серьезные, целеустремленные и ответственные.</w:t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     Поскольку у родителей этот ребенок был первым, с ним чаще всего связаны высокие родительские ожидания. Они соблюдают правила и даже несколько консервативны (не любят изменений или сюрпризов). Именно они склонны к </w:t>
      </w:r>
      <w:proofErr w:type="spellStart"/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перфекционизму</w:t>
      </w:r>
      <w:proofErr w:type="spellEnd"/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и стремятся многого достичь. Старшие дети могут быть очень категоричны в своих суждениях, они зачастую убеждены, что есть только одно правильное мнение.</w:t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  Средний ребенок (например, второй из трех или третий из четырех детей в семье) часто становится посредником: у него прекрасные дипломатические навыки, он избегает конфликтов и легко идет на компромисс. Вместе с тем у средних детей может быть ярко выражена болезненная потребность выделиться любой ценой. Будучи лишен привилегий как старшего, так и младшего ребенка в семье, средний может считать, что его игнорируют, полагать, что у него нет своего собственного особого места в семье.</w:t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  Младшие дети довольно узнаваемы: они очаровательны и общительны, но постоянно требуют внимания и ожидают заботы от окружающих. Часто это творческие люди с хорошим чувством юмора. Зачастую младшие или единственные дети на всю жизнь сохраняют самоощущение «малыша», ожидая, что другие люди возьмут на себя решение их проблем. Часто к младшим детям родители наименее строги.</w:t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lastRenderedPageBreak/>
        <w:drawing>
          <wp:inline distT="0" distB="0" distL="0" distR="0">
            <wp:extent cx="3324225" cy="3362325"/>
            <wp:effectExtent l="19050" t="0" r="9525" b="0"/>
            <wp:docPr id="3" name="compImg" descr="счастливые маленькие братья Фото со стока - 10160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Img" descr="счастливые маленькие братья Фото со стока - 1016068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 Именно старшие дети начинают играть роль «маленького взрослого», проявляя несвойственную своему возрасту рассудительность.</w:t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       ИНДИВИДУАЛЬНЫЙ ПОДХОД</w:t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     Какие рекомендации можно предложить родителям с учетом </w:t>
      </w:r>
      <w:proofErr w:type="spellStart"/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сиблинговой</w:t>
      </w:r>
      <w:proofErr w:type="spellEnd"/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позиции ребенка?</w:t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    В общении со старшими по порядку рождения детьми родителям очень важно показывать, что они любят и принимают своего </w:t>
      </w:r>
      <w:proofErr w:type="gramStart"/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ребенка</w:t>
      </w:r>
      <w:proofErr w:type="gramEnd"/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безусловно, просто потому, что это их сын или дочь, а не за его достижения и успехи. Можно предложить родителям понаблюдать, хвалят ли они </w:t>
      </w:r>
      <w:proofErr w:type="gramStart"/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старшего</w:t>
      </w:r>
      <w:proofErr w:type="gramEnd"/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только в том случае, когда он в чем-то успешен, или выражают ему свою любовь просто так.</w:t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  Кроме того, старшие дети часто чувствуют, что родители больше внимания уделяют младшему брату или сестре, поэтому имеет смысл найти особое, пусть и непродолжительное время для старшего ребенка. При этом важно ни в коем случае в это особое время не вести разговоров о других детях в семье. Наконец, не следует делать старшего ребенка ответственным за младших и требовать, чтобы он все время уступал младшим: в подобных ситуациях старшие дети часто считают, что их собственные потребности родителям неинтересны и родители не будут вставать на их сторону.</w:t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>
            <wp:extent cx="3505200" cy="2000250"/>
            <wp:effectExtent l="19050" t="0" r="0" b="0"/>
            <wp:docPr id="4" name="Рисунок 4" descr="Счастливая семья с новым младенцем — Cтоковый вектор #31102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частливая семья с новым младенцем — Cтоковый вектор #3110254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       В общении со средними детьми крайне важно помочь им почувствовать свое особое место в семье.</w:t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Для этого надо обращать внимание на их успехи, проводить с ними время, которое не придется делить с братом или сестрой. Если родители признают за средним ребенком право на самовыражение, уважительно относятся к его интересам, не настаивают на том, чтобы он вслед за старшим занимался музыкой или спортом, не слишком часто отдают среднему вещи старшего — словом, дают ребенку понять, что ценят его отличие, — это помогает среднему ребенку чувствовать себя увереннее.</w:t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 Что же касается младших детей, то здесь самое главное — помочь ребенку почувствовать, что он не просто и не только «малыш». Прежде всего, важно, чтобы по отношению к этому ребенку не было никаких отклонений от семейных правил или ограничений только на основании того, что он «еще маленький». Младшему следует учиться отвечать за свое поведение точно так же, как и остальным детям в семье; как и единственному, ему необходимо учиться быть самостоятельным.</w:t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  Американский психолог </w:t>
      </w:r>
      <w:proofErr w:type="spellStart"/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Кевин</w:t>
      </w:r>
      <w:proofErr w:type="spellEnd"/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</w:t>
      </w:r>
      <w:proofErr w:type="spellStart"/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Леман</w:t>
      </w:r>
      <w:proofErr w:type="spellEnd"/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, посвятивший большую часть своей профессиональной деятельности </w:t>
      </w:r>
      <w:proofErr w:type="spellStart"/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сиблинговым</w:t>
      </w:r>
      <w:proofErr w:type="spellEnd"/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отношениям, сравнивает семью с деревом. Представьте себе, что родители — ствол этого дерева, а дети — ветви. Вряд ли вы видели дерево, на котором все ветви растут в одну сторону. То же самое происходит с </w:t>
      </w:r>
      <w:proofErr w:type="gramStart"/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детьми</w:t>
      </w:r>
      <w:proofErr w:type="gramEnd"/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: каким бы ни был старший ребенок в семье, младший, с большой степенью вероятности, будет другим.</w:t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    В обыденном сознании бытует миф об абсолютной любви, не омраченной никакими ссорами, раздорами и негативными эмоциями. Любви как априорной данности, гарантом которой является тесная кровная, родственная связь между детьми. А если в реальности приходится сталкиваться совсем с иной картиной, когда отношения между детьми далеки от </w:t>
      </w:r>
      <w:proofErr w:type="gramStart"/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дружеских</w:t>
      </w:r>
      <w:proofErr w:type="gramEnd"/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и теплых? Как вести себя, если дети конфликтуют, если ребенок говорит о своей нелюбви или даже ненависти к брату (сестре), что делать, когда дети дерутся, обзываются?</w:t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>
            <wp:extent cx="1428750" cy="1428750"/>
            <wp:effectExtent l="19050" t="0" r="0" b="0"/>
            <wp:docPr id="5" name="Рисунок 5" descr="Детские ссоры в сем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етские ссоры в семь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     Одна из частых проблем, с которыми обращаются за помощью родители, — </w:t>
      </w:r>
      <w:proofErr w:type="spellStart"/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сиблинговая</w:t>
      </w:r>
      <w:proofErr w:type="spellEnd"/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ревность, конкуренция, конфликты. Их проявления многолики: дети могут настойчиво задавать родителям вопросы типа « кого ты любишь больше?», жаловаться на брата или сестру, проявлять агрессию по отношению друг к другу.</w:t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lastRenderedPageBreak/>
        <w:drawing>
          <wp:inline distT="0" distB="0" distL="0" distR="0">
            <wp:extent cx="1095375" cy="2200275"/>
            <wp:effectExtent l="19050" t="0" r="9525" b="0"/>
            <wp:docPr id="6" name="Рисунок 6" descr="http://psychlib.ru/mgppu/Hvs-2002/pictures/Nvs-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sychlib.ru/mgppu/Hvs-2002/pictures/Nvs-41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 Дети могут бороться друг с другом за родительское внимание, любовь, обладание игрушками, вещами. В их отношениях практически всегда присутствует соревновательный мотив (кто лучше, сильнее, умнее, красивее?)</w:t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  При этом конкуренция более выражена у однополых детей, у детей с небольшой (от года до трех с половиной – четырех лет) разницей в возрасте, у близнецов. Более ровных отношений можно ожидать в случае, если разница в возрасте позволяет старшему ребенку опекать младшего, выступать в роли функционального родителя.</w:t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 Острота конфликтов сглаживается, если в семье более двух детей за счет разноплановых связей, складывающихся между ними.</w:t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 В основе </w:t>
      </w:r>
      <w:proofErr w:type="spellStart"/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сиблинговой</w:t>
      </w:r>
      <w:proofErr w:type="spellEnd"/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ревности — глубокое желание ребенка получить исключительную родительскую любовь. Когда в семье появляются другие дети, это, прежде всего, означает «я получу меньше».</w:t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Несмотря на самую грамотную подготовку к рождению следующего ребенка, для старших появление малыша практически всегда является трудной жизненной ситуацией. Даже если ребенок выражал готовность общаться с будущим братом или сестрой или вместе с родителями ждал малыша, столкнувшись с реальностью, он вполне может испытывать негативные чувства по отношению к младшему.</w:t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Родители должны знать о том, что ревность к младшему ребенку может проходить периоды обострения. Например, после рождения малыша у старшего ребенка ревность проявлялась очень ярко, а затем пошла на спад. Однако, когда младенец научился ползать, а затем и ходить, стал активно интересоваться вещами старшего</w:t>
      </w:r>
      <w:proofErr w:type="gramStart"/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… Э</w:t>
      </w:r>
      <w:proofErr w:type="gramEnd"/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то может спровоцировать новый виток </w:t>
      </w:r>
      <w:proofErr w:type="spellStart"/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сиблинговой</w:t>
      </w:r>
      <w:proofErr w:type="spellEnd"/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ревности, ссор.</w:t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 Родителям очень важно не вмешиваться в конфликты детей, </w:t>
      </w:r>
      <w:proofErr w:type="gramStart"/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не играть в них роль</w:t>
      </w:r>
      <w:proofErr w:type="gramEnd"/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посредника, а учить самих детей разрешать возникающие противоречия.</w:t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lastRenderedPageBreak/>
        <w:drawing>
          <wp:inline distT="0" distB="0" distL="0" distR="0">
            <wp:extent cx="2562225" cy="2238375"/>
            <wp:effectExtent l="19050" t="0" r="9525" b="0"/>
            <wp:docPr id="7" name="Рисунок 7" descr="http://sch2090uv.mskobr.ru/images/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ch2090uv.mskobr.ru/images/8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                     Как же реагировать родителям в трудных ситуациях?</w:t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Верным шагом будет изменение своего отношения непосредственно к конфликтам. Ведь дети во время ссор сталкиваются с реальной необходимостью искать пути примирения, находить общий язык, вырабатывать правила совместного существования. При этом опыт, приобретенный в детстве, становится отличной предпосылкой для построения достаточно стабильных отношений в обществе, в собственной семье, позволяет детям вырасти более зрелыми и подготовленными к реалиям жизни людьми. Если родители осознают данный факт, то это приводит к тому, что они проявляют больше понимания и терпимости к имеющимся конфликтам между детьми. Жесткий запрет на выражение негативных эмоций, на ссоры, напротив, приводит к усилению агрессии в поведении детей, хотя в присутствии родителей дети могут вести себя по-иному – это может быть и демонстрация показной любви, и лицемерие. Такая картина всеобщего счастья обманчива, так как, негатив дети продолжают выражать, но только исподтишка, а когда одного из детей наказывают, ругают, то другой скорее испытает не сочувствие, а радость.</w:t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>
            <wp:extent cx="2486025" cy="2857500"/>
            <wp:effectExtent l="19050" t="0" r="9525" b="0"/>
            <wp:docPr id="8" name="Рисунок 8" descr="exhausted-tired-mom-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xhausted-tired-mom-kid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   Итак, легализация права на негативные чувства приводит к тому, что в имеющееся или возникающее напряжение между детьми родители значительно меньше привносят собственное напряжение, свои импульсивные и не всегда продуманные действия. Также важно поставить запреты на конкретные действия. </w:t>
      </w: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Например, вы можете сказать одному из детей: «Тебе может быть обидно, ты сильно рассердился на брата, но это не дает тебе права бить его ногой в живот».</w:t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Поговорим о стратегии родительского поведения во время детских конфликтов.</w:t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>
            <wp:extent cx="2381250" cy="2381250"/>
            <wp:effectExtent l="19050" t="0" r="0" b="0"/>
            <wp:docPr id="9" name="Рисунок 9" descr="http://stolicadetstva.com/images/text/ponimat_rebenk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tolicadetstva.com/images/text/ponimat_rebenka_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15E5A">
        <w:rPr>
          <w:rFonts w:ascii="Tahoma" w:eastAsia="Times New Roman" w:hAnsi="Tahoma" w:cs="Tahoma"/>
          <w:b/>
          <w:bCs/>
          <w:i/>
          <w:iCs/>
          <w:color w:val="4B4B4B"/>
          <w:sz w:val="24"/>
          <w:szCs w:val="24"/>
          <w:lang w:eastAsia="ru-RU"/>
        </w:rPr>
        <w:t>     Нежелательно, чтобы родитель в ситуации конфликта выступал в роли судьи.</w:t>
      </w: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Нужно акцентировать внимание не на том, кто прав, кто виноват, а постараться помочь детям узнать о способах грамотного разрешения спора. Стратегия родительского поведения примерно такова.</w:t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</w:t>
      </w:r>
      <w:r w:rsidRPr="00415E5A">
        <w:rPr>
          <w:rFonts w:ascii="Tahoma" w:eastAsia="Times New Roman" w:hAnsi="Tahoma" w:cs="Tahoma"/>
          <w:b/>
          <w:bCs/>
          <w:i/>
          <w:iCs/>
          <w:color w:val="4B4B4B"/>
          <w:sz w:val="24"/>
          <w:szCs w:val="24"/>
          <w:lang w:eastAsia="ru-RU"/>
        </w:rPr>
        <w:t>Шаг первый.</w:t>
      </w: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Необходимо дать каждому ребенку возможность высказать свою жалобу или обиду, в то время как другой будет слушать ее. Важно обозначить чувства детей – попросить, чтобы они проговорили, что для каждого неприятно в данной ситуации.</w:t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</w:t>
      </w:r>
      <w:r w:rsidRPr="00415E5A">
        <w:rPr>
          <w:rFonts w:ascii="Tahoma" w:eastAsia="Times New Roman" w:hAnsi="Tahoma" w:cs="Tahoma"/>
          <w:b/>
          <w:bCs/>
          <w:i/>
          <w:iCs/>
          <w:color w:val="4B4B4B"/>
          <w:sz w:val="24"/>
          <w:szCs w:val="24"/>
          <w:lang w:eastAsia="ru-RU"/>
        </w:rPr>
        <w:t>Шаг второй.</w:t>
      </w: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Чтобы убедиться, что каждый из детей, участвовавший в конфликтной ситуации, услышал и понял другого, имеет смысл попросить их по очереди изложить точку зрения оппонента, а также, что он чувствует по поводу происходящего.</w:t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</w:t>
      </w:r>
      <w:r w:rsidRPr="00415E5A">
        <w:rPr>
          <w:rFonts w:ascii="Tahoma" w:eastAsia="Times New Roman" w:hAnsi="Tahoma" w:cs="Tahoma"/>
          <w:b/>
          <w:bCs/>
          <w:i/>
          <w:iCs/>
          <w:color w:val="4B4B4B"/>
          <w:sz w:val="24"/>
          <w:szCs w:val="24"/>
          <w:lang w:eastAsia="ru-RU"/>
        </w:rPr>
        <w:t>Шаг третий.</w:t>
      </w: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Необходимо попросить детей сказать, в чем же суть конфликта.</w:t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</w:t>
      </w:r>
      <w:r w:rsidRPr="00415E5A">
        <w:rPr>
          <w:rFonts w:ascii="Tahoma" w:eastAsia="Times New Roman" w:hAnsi="Tahoma" w:cs="Tahoma"/>
          <w:b/>
          <w:bCs/>
          <w:i/>
          <w:iCs/>
          <w:color w:val="4B4B4B"/>
          <w:sz w:val="24"/>
          <w:szCs w:val="24"/>
          <w:lang w:eastAsia="ru-RU"/>
        </w:rPr>
        <w:t>Шаг четвертый.</w:t>
      </w: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Далее стоит предложить им вместе поискать выход из сложившейся ситуации. Родитель может помочь составить перечень путей и способов разрешения конфликта и выбрать те, которые будут наиболее приемлемыми:</w:t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 - можно поставить детей перед необходимостью разбираться самостоятельно. Взрослому можно спокойно сказать что-нибудь типа: «Вы сможете сами найти выход из положения». Однако после такого утверждения необходимо действительно не вмешиваться! Либо поставить детей перед необходимостью самостоятельно решить, как они будут пользоваться той или иной вещью, и только после этого предоставить в их распоряжение предмет спора: «Когда вы договоритесь между собой, как будете пользоваться тем-то и тем-то, и оба согласитесь с этим решением, вы получите этот предмет».</w:t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     - </w:t>
      </w:r>
      <w:proofErr w:type="gramStart"/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м</w:t>
      </w:r>
      <w:proofErr w:type="gramEnd"/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ожно ввести правила пользования предметами и учить детей следовать этим правилам в конфликтных ситуациях. Когда дети маленькие, родители могут сами придумать такие правила. Например, если во время игры кому-то становится </w:t>
      </w: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 xml:space="preserve">больно или неприятно, он должен сказать «Стоп!», и другой ребенок должен остановиться. С детьми старшего возраста можно выработать правила совместно. На семейном совете можно принять решение, что по нечетным дням </w:t>
      </w:r>
      <w:proofErr w:type="spellStart"/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гаждетом</w:t>
      </w:r>
      <w:proofErr w:type="spellEnd"/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пользуется брат, по четным — сестра, а воскресенье будет объявлено «днем без компьютера».</w:t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 - можно попросить каждого участника конфликта предложить свои собственные варианты его разрешения, а затем совместно выбрать тот вариант, который устроит всех.</w:t>
      </w:r>
    </w:p>
    <w:p w:rsidR="00415E5A" w:rsidRPr="00415E5A" w:rsidRDefault="00415E5A" w:rsidP="00415E5A">
      <w:pPr>
        <w:shd w:val="clear" w:color="auto" w:fill="FFFFFF"/>
        <w:spacing w:before="105" w:after="105" w:line="240" w:lineRule="auto"/>
        <w:jc w:val="both"/>
        <w:outlineLvl w:val="2"/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</w:pPr>
      <w:r w:rsidRPr="00415E5A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                                  Помните!</w:t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  Нужно взять за правило, чтобы все самое желанное (например, карманные деньги, лакомства или любимое место в автомобиле) и все нежеланное (неприятные домашние обязанности) было распределено поровну и по очередности.</w:t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  Обратите внимание, не заставляете ли вы одного ребенка практически всегда уступать другому (чаще тому, кто склонен к капризному, истеричному поведению). В данном случае у первого ребенка усиливается чувство беззащитности, а у второго может появляться ощущение вседозволенности и безнаказанности. Вряд ли такие чувства послужат в дальнейшем основой для доброжелательных отношений.</w:t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  Если один из детей старается обратить на себя внимание любой ценой, то возможно пора бить тревогу – присмотритесь внимательнее, не стал ли один из детей любимчиком. Другой вполне может почувствовать себя отвергаемым и ринуться в борьбу за признание, которое он готов получить любой ценой.</w:t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 Немаловажно, чтобы у каждого из детей время от времени была возможность побыть единственным для  родителей. Наряду с общим досугом иногда стоит устраивать прогулки с одним из детей.</w:t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>
            <wp:extent cx="1581150" cy="1990725"/>
            <wp:effectExtent l="19050" t="0" r="0" b="0"/>
            <wp:docPr id="10" name="Рисунок 10" descr="Твоя ма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Твоя мама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 Естественно, необходимо отслеживать, чтобы все дети могли пользоваться таким правом в равной мере. При этом всячески поощряйте любое намерение каждого из ваших детей уступить, поделиться, помочь, взять на себя что-то более трудное.</w:t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Наконец, выражайте свою гордость ребенком с глазу на глаз и никогда не хвалите одного ребенка в присутствии другого. Если к кому-то из детей у родителей особенное отношение, крайне важно не демонстрировать эту симпатию так, чтобы она была очевидна для других детей.</w:t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  Конфликты в отношениях </w:t>
      </w:r>
      <w:proofErr w:type="spellStart"/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сиблингов</w:t>
      </w:r>
      <w:proofErr w:type="spellEnd"/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– явление не обязательно пожизненное. Все мы знаем многих взрослых людей, которые очень близки со своими братьями </w:t>
      </w: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и сестрами, а в их отношениях достаточно много тепла, любви, заботы, понимания. Они смогли преодолеть конфликты, затратив достаточно времени и усилий, а в лице родителей нашли поддержку и понимание.   </w:t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 Таким образом, можно придти к выводу: конкуренция и конфликты – неизбежные спутники отношений детей в семье. Но если семье удается в целом успешно решить проблему отношений детей, то последние получают ценный опыт, на которые они смогут опереться во взрослой жизни. Так, они учатся конструктивному взаимодействию в конфликтной ситуации, партнерским взаимоотношениям, формируют навыки совместной деятельности, сотрудничества.</w:t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415E5A" w:rsidRPr="00415E5A" w:rsidRDefault="00415E5A" w:rsidP="00415E5A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415E5A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Материал подготовила педагог – психолог Антонова В. Г.</w:t>
      </w:r>
    </w:p>
    <w:p w:rsidR="00A46BAA" w:rsidRDefault="00A46BAA"/>
    <w:sectPr w:rsidR="00A46BAA" w:rsidSect="00A46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5E5A"/>
    <w:rsid w:val="00415E5A"/>
    <w:rsid w:val="00A46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BAA"/>
  </w:style>
  <w:style w:type="paragraph" w:styleId="1">
    <w:name w:val="heading 1"/>
    <w:basedOn w:val="a"/>
    <w:link w:val="10"/>
    <w:uiPriority w:val="9"/>
    <w:qFormat/>
    <w:rsid w:val="00415E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15E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E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15E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15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5E5A"/>
    <w:rPr>
      <w:b/>
      <w:bCs/>
    </w:rPr>
  </w:style>
  <w:style w:type="character" w:styleId="a5">
    <w:name w:val="Emphasis"/>
    <w:basedOn w:val="a0"/>
    <w:uiPriority w:val="20"/>
    <w:qFormat/>
    <w:rsid w:val="00415E5A"/>
    <w:rPr>
      <w:i/>
      <w:iCs/>
    </w:rPr>
  </w:style>
  <w:style w:type="character" w:customStyle="1" w:styleId="apple-converted-space">
    <w:name w:val="apple-converted-space"/>
    <w:basedOn w:val="a0"/>
    <w:rsid w:val="00415E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2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2310</Words>
  <Characters>13170</Characters>
  <Application>Microsoft Office Word</Application>
  <DocSecurity>0</DocSecurity>
  <Lines>109</Lines>
  <Paragraphs>30</Paragraphs>
  <ScaleCrop>false</ScaleCrop>
  <Company/>
  <LinksUpToDate>false</LinksUpToDate>
  <CharactersWithSpaces>15450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МБДОУ-117</dc:creator>
  <cp:keywords/>
  <dc:description/>
  <cp:lastModifiedBy>МБДОУ-117</cp:lastModifiedBy>
  <cp:revision>2</cp:revision>
  <dcterms:created xsi:type="dcterms:W3CDTF">2016-04-18T09:38:00Z</dcterms:created>
  <dcterms:modified xsi:type="dcterms:W3CDTF">2016-04-18T09:38:00Z</dcterms:modified>
</cp:coreProperties>
</file>